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10191D55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</w:t>
      </w:r>
      <w:r w:rsidR="009A4FB8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A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</w:t>
      </w:r>
      <w:r w:rsidR="009A4FB8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A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8CDCED0" w14:textId="77777777" w:rsidR="007B3959" w:rsidRPr="007B3959" w:rsidRDefault="00F54EFD" w:rsidP="007B3959">
      <w:p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7B3959">
        <w:rPr>
          <w:rFonts w:ascii="Calibri Light" w:hAnsi="Calibri Light" w:cs="Calibri Light"/>
          <w:spacing w:val="-5"/>
          <w:sz w:val="18"/>
          <w:szCs w:val="18"/>
        </w:rPr>
        <w:t>O</w:t>
      </w:r>
      <w:r w:rsidR="00470735" w:rsidRPr="007B3959">
        <w:rPr>
          <w:rFonts w:ascii="Calibri Light" w:hAnsi="Calibri Light" w:cs="Calibri Light"/>
          <w:spacing w:val="-5"/>
          <w:sz w:val="18"/>
          <w:szCs w:val="18"/>
        </w:rPr>
        <w:t>(a)</w:t>
      </w:r>
      <w:r w:rsidRPr="007B3959">
        <w:rPr>
          <w:rFonts w:ascii="Calibri Light" w:hAnsi="Calibri Light" w:cs="Calibri Light"/>
          <w:spacing w:val="-5"/>
          <w:sz w:val="18"/>
          <w:szCs w:val="18"/>
        </w:rPr>
        <w:t xml:space="preserve"> signatário</w:t>
      </w:r>
      <w:r w:rsidR="00470735" w:rsidRPr="007B3959">
        <w:rPr>
          <w:rFonts w:ascii="Calibri Light" w:hAnsi="Calibri Light" w:cs="Calibri Light"/>
          <w:spacing w:val="-5"/>
          <w:sz w:val="18"/>
          <w:szCs w:val="18"/>
        </w:rPr>
        <w:t>(a)</w:t>
      </w:r>
      <w:r w:rsidRPr="007B3959">
        <w:rPr>
          <w:rFonts w:ascii="Calibri Light" w:hAnsi="Calibri Light" w:cs="Calibri Light"/>
          <w:spacing w:val="-5"/>
          <w:sz w:val="18"/>
          <w:szCs w:val="18"/>
        </w:rPr>
        <w:t xml:space="preserve"> abaixo identificado declara, </w:t>
      </w:r>
      <w:r w:rsidR="007F13F4" w:rsidRPr="007B3959">
        <w:rPr>
          <w:rFonts w:ascii="Calibri Light" w:hAnsi="Calibri Light" w:cs="Calibri Light"/>
          <w:spacing w:val="-5"/>
          <w:sz w:val="18"/>
          <w:szCs w:val="18"/>
        </w:rPr>
        <w:t>sob compromisso de honra, que cumpre os seguintes critérios de elegibilidade:</w:t>
      </w:r>
      <w:r w:rsidR="007F13F4" w:rsidRPr="007B3959">
        <w:rPr>
          <w:rFonts w:ascii="Calibri Light" w:hAnsi="Calibri Light" w:cs="Calibri Light"/>
          <w:spacing w:val="-5"/>
          <w:sz w:val="18"/>
          <w:szCs w:val="18"/>
        </w:rPr>
        <w:tab/>
      </w:r>
      <w:r w:rsidR="007F13F4" w:rsidRPr="007B3959">
        <w:rPr>
          <w:rFonts w:ascii="Calibri Light" w:hAnsi="Calibri Light" w:cs="Calibri Light"/>
          <w:spacing w:val="-5"/>
          <w:sz w:val="18"/>
          <w:szCs w:val="18"/>
        </w:rPr>
        <w:tab/>
      </w:r>
    </w:p>
    <w:p w14:paraId="1F1359AA" w14:textId="1EDC69A6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38E12576" w14:textId="1AF93BC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se encontra impedido ou condicionado no acesso a apoios nos termos do artigo 16.º do Decreto-Lei n.º 20-A/2023 de 22 de março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73CE2536" w14:textId="77777777" w:rsidR="007B3959" w:rsidRDefault="00677D1B" w:rsidP="007B395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7B3959"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2BC8741E" w14:textId="0E587D5E" w:rsidR="002B2264" w:rsidRPr="007B3959" w:rsidRDefault="002B2264" w:rsidP="007B3959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7B3959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7B3959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</w:p>
    <w:p w14:paraId="0A3EE510" w14:textId="06C1B474" w:rsidR="002B2264" w:rsidRPr="0043663F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524892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, designadamente a regulamentação específica;</w:t>
      </w:r>
    </w:p>
    <w:p w14:paraId="34F4F2B9" w14:textId="12D8FC2A" w:rsidR="00E94169" w:rsidRDefault="001C3CBA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</w:t>
      </w:r>
      <w:r w:rsidR="00470735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4A27E301" w14:textId="77777777" w:rsidR="00AB3F98" w:rsidRDefault="00AB3F98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1B9CD740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 entidade candidata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4E2374C4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50EE2944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  <w:r w:rsidR="007B3959">
        <w:rPr>
          <w:rFonts w:ascii="Calibri Light" w:eastAsia="Calibri" w:hAnsi="Calibri Light" w:cs="Calibri Light"/>
          <w:spacing w:val="-5"/>
          <w:sz w:val="18"/>
          <w:szCs w:val="18"/>
        </w:rPr>
        <w:t>__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48A05946" w14:textId="68E9CA1B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>Assinatura digital qualificada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2E9460C2"/>
    <w:lvl w:ilvl="0" w:tplc="05F6E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3109F"/>
    <w:rsid w:val="00191871"/>
    <w:rsid w:val="001A464A"/>
    <w:rsid w:val="001C3CBA"/>
    <w:rsid w:val="001E2B42"/>
    <w:rsid w:val="001F0FBF"/>
    <w:rsid w:val="00292ADE"/>
    <w:rsid w:val="002B2264"/>
    <w:rsid w:val="002B344F"/>
    <w:rsid w:val="003478F5"/>
    <w:rsid w:val="003579F5"/>
    <w:rsid w:val="00367D91"/>
    <w:rsid w:val="00395D1B"/>
    <w:rsid w:val="0043663F"/>
    <w:rsid w:val="00450FC2"/>
    <w:rsid w:val="00470735"/>
    <w:rsid w:val="004B2596"/>
    <w:rsid w:val="00524892"/>
    <w:rsid w:val="005762C9"/>
    <w:rsid w:val="005B63FA"/>
    <w:rsid w:val="00602F51"/>
    <w:rsid w:val="00627DFC"/>
    <w:rsid w:val="00664AF9"/>
    <w:rsid w:val="00677D1B"/>
    <w:rsid w:val="00691B25"/>
    <w:rsid w:val="006B648A"/>
    <w:rsid w:val="00721C6A"/>
    <w:rsid w:val="007B3959"/>
    <w:rsid w:val="007D3AE6"/>
    <w:rsid w:val="007F13F4"/>
    <w:rsid w:val="007F1FB4"/>
    <w:rsid w:val="007F31B2"/>
    <w:rsid w:val="009A4FB8"/>
    <w:rsid w:val="009A50F2"/>
    <w:rsid w:val="009D71EB"/>
    <w:rsid w:val="00A03132"/>
    <w:rsid w:val="00A77640"/>
    <w:rsid w:val="00A90C84"/>
    <w:rsid w:val="00A9219C"/>
    <w:rsid w:val="00A95436"/>
    <w:rsid w:val="00AA5A30"/>
    <w:rsid w:val="00AB3F98"/>
    <w:rsid w:val="00AC63A7"/>
    <w:rsid w:val="00AE06AB"/>
    <w:rsid w:val="00B24414"/>
    <w:rsid w:val="00B6451F"/>
    <w:rsid w:val="00BB772B"/>
    <w:rsid w:val="00CB3F39"/>
    <w:rsid w:val="00CC4EF7"/>
    <w:rsid w:val="00CE16FE"/>
    <w:rsid w:val="00D57028"/>
    <w:rsid w:val="00DA18DB"/>
    <w:rsid w:val="00DC417D"/>
    <w:rsid w:val="00E1538B"/>
    <w:rsid w:val="00E160DF"/>
    <w:rsid w:val="00E621F3"/>
    <w:rsid w:val="00E94169"/>
    <w:rsid w:val="00EE367E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602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STPessoas</cp:lastModifiedBy>
  <cp:revision>3</cp:revision>
  <dcterms:created xsi:type="dcterms:W3CDTF">2023-11-24T15:30:00Z</dcterms:created>
  <dcterms:modified xsi:type="dcterms:W3CDTF">2023-11-24T20:48:00Z</dcterms:modified>
</cp:coreProperties>
</file>