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72C5" w14:textId="77777777" w:rsidR="00D060D1" w:rsidRPr="003212F4" w:rsidRDefault="00D060D1" w:rsidP="00E9428C">
      <w:pPr>
        <w:jc w:val="center"/>
        <w:rPr>
          <w:rFonts w:ascii="CIDFont+F1" w:hAnsi="CIDFont+F1" w:cs="CIDFont+F1"/>
          <w:smallCaps/>
          <w:color w:val="1C2B60"/>
          <w:kern w:val="0"/>
          <w:sz w:val="10"/>
          <w:szCs w:val="10"/>
        </w:rPr>
      </w:pPr>
    </w:p>
    <w:p w14:paraId="608CC445" w14:textId="3CB62CF4" w:rsidR="00E9428C" w:rsidRPr="00E9428C" w:rsidRDefault="00E9428C" w:rsidP="00E9428C">
      <w:pPr>
        <w:jc w:val="center"/>
        <w:rPr>
          <w:rFonts w:ascii="CIDFont+F1" w:hAnsi="CIDFont+F1" w:cs="CIDFont+F1"/>
          <w:smallCaps/>
          <w:color w:val="1C2B60"/>
          <w:kern w:val="0"/>
          <w:sz w:val="44"/>
          <w:szCs w:val="44"/>
        </w:rPr>
      </w:pPr>
      <w:r w:rsidRPr="00E9428C">
        <w:rPr>
          <w:rFonts w:ascii="CIDFont+F1" w:hAnsi="CIDFont+F1" w:cs="CIDFont+F1"/>
          <w:smallCaps/>
          <w:color w:val="1C2B60"/>
          <w:kern w:val="0"/>
          <w:sz w:val="44"/>
          <w:szCs w:val="44"/>
        </w:rPr>
        <w:t>Memória Descritiva</w:t>
      </w:r>
    </w:p>
    <w:p w14:paraId="7C7F6AE2" w14:textId="0603F2F8" w:rsidR="00E9428C" w:rsidRPr="00E9428C" w:rsidRDefault="00E9428C" w:rsidP="00E9428C">
      <w:pPr>
        <w:jc w:val="center"/>
        <w:rPr>
          <w:rFonts w:ascii="CIDFont+F1" w:hAnsi="CIDFont+F1" w:cs="CIDFont+F1"/>
          <w:smallCaps/>
          <w:color w:val="1C2B60"/>
          <w:kern w:val="0"/>
          <w:sz w:val="44"/>
          <w:szCs w:val="44"/>
        </w:rPr>
      </w:pPr>
      <w:r w:rsidRPr="00E9428C">
        <w:rPr>
          <w:rFonts w:ascii="CIDFont+F1" w:hAnsi="CIDFont+F1" w:cs="CIDFont+F1"/>
          <w:smallCaps/>
          <w:color w:val="1C2B60"/>
          <w:kern w:val="0"/>
          <w:sz w:val="44"/>
          <w:szCs w:val="44"/>
        </w:rPr>
        <w:t>Aviso para apresentação de candidaturas</w:t>
      </w:r>
    </w:p>
    <w:p w14:paraId="1AD81255" w14:textId="69848A4B" w:rsidR="003A50D6" w:rsidRDefault="003A50D6" w:rsidP="003A50D6">
      <w:pPr>
        <w:rPr>
          <w:rFonts w:cstheme="minorHAnsi"/>
        </w:rPr>
      </w:pP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3A50D6" w:rsidRPr="00D34D2F" w14:paraId="44A85B89" w14:textId="77777777" w:rsidTr="006A79F3">
        <w:trPr>
          <w:trHeight w:val="668"/>
        </w:trPr>
        <w:tc>
          <w:tcPr>
            <w:tcW w:w="8644" w:type="dxa"/>
            <w:shd w:val="clear" w:color="auto" w:fill="D9E2F3" w:themeFill="accent1" w:themeFillTint="33"/>
            <w:vAlign w:val="center"/>
          </w:tcPr>
          <w:p w14:paraId="6E441361" w14:textId="3C869435" w:rsidR="003A50D6" w:rsidRPr="006A79F3" w:rsidRDefault="006A79F3" w:rsidP="006A79F3">
            <w:pPr>
              <w:rPr>
                <w:rFonts w:cstheme="minorHAnsi"/>
                <w:b/>
                <w:bCs/>
              </w:rPr>
            </w:pPr>
            <w:r w:rsidRPr="006A79F3">
              <w:rPr>
                <w:rFonts w:cstheme="minorHAnsi"/>
                <w:b/>
                <w:bCs/>
                <w:color w:val="1C2B60"/>
              </w:rPr>
              <w:t xml:space="preserve">1 – </w:t>
            </w:r>
            <w:r w:rsidR="00D060D1">
              <w:rPr>
                <w:rFonts w:cstheme="minorHAnsi"/>
                <w:b/>
                <w:bCs/>
                <w:color w:val="1C2B60"/>
              </w:rPr>
              <w:t xml:space="preserve">SINTESE </w:t>
            </w:r>
            <w:r w:rsidR="002303DC" w:rsidRPr="002303DC">
              <w:rPr>
                <w:rFonts w:cstheme="minorHAnsi"/>
                <w:b/>
                <w:bCs/>
                <w:color w:val="1C2B60"/>
              </w:rPr>
              <w:t>DA OPERAÇÃO</w:t>
            </w:r>
          </w:p>
        </w:tc>
      </w:tr>
    </w:tbl>
    <w:p w14:paraId="1709CA08" w14:textId="77777777" w:rsidR="003A50D6" w:rsidRDefault="003A50D6">
      <w:pPr>
        <w:rPr>
          <w:rFonts w:cstheme="minorHAnsi"/>
          <w:b/>
          <w:bCs/>
          <w:caps/>
          <w:shd w:val="clear" w:color="auto" w:fill="FFFFFF"/>
        </w:rPr>
      </w:pPr>
    </w:p>
    <w:p w14:paraId="0E66C1A2" w14:textId="77777777" w:rsidR="00FF7630" w:rsidRDefault="00FF7630" w:rsidP="00FF7630">
      <w:pPr>
        <w:spacing w:after="0" w:line="240" w:lineRule="auto"/>
        <w:rPr>
          <w:rFonts w:cstheme="minorHAnsi"/>
          <w:b/>
          <w:bCs/>
          <w:caps/>
          <w:color w:val="1C2B60"/>
          <w:shd w:val="clear" w:color="auto" w:fill="FFFFFF"/>
        </w:rPr>
      </w:pPr>
      <w:r w:rsidRPr="00E9428C">
        <w:rPr>
          <w:rFonts w:cstheme="minorHAnsi"/>
          <w:b/>
          <w:bCs/>
          <w:caps/>
          <w:color w:val="1C2B60"/>
          <w:shd w:val="clear" w:color="auto" w:fill="FFFFFF"/>
        </w:rPr>
        <w:t>IDENTIFICAÇÃO</w:t>
      </w:r>
      <w:r>
        <w:rPr>
          <w:rFonts w:cstheme="minorHAnsi"/>
          <w:b/>
          <w:bCs/>
          <w:caps/>
          <w:color w:val="1C2B60"/>
          <w:shd w:val="clear" w:color="auto" w:fill="FFFFFF"/>
        </w:rPr>
        <w:t xml:space="preserve"> CANDIDATURA/OPERAÇÃO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F7630" w14:paraId="7916DF7B" w14:textId="77777777" w:rsidTr="0042472F">
        <w:trPr>
          <w:trHeight w:val="439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171F1BAD" w14:textId="5A64B41E" w:rsidR="00FF7630" w:rsidRPr="00D060D1" w:rsidRDefault="00FF7630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Código do Aviso</w:t>
            </w:r>
          </w:p>
        </w:tc>
        <w:tc>
          <w:tcPr>
            <w:tcW w:w="5947" w:type="dxa"/>
            <w:vAlign w:val="center"/>
          </w:tcPr>
          <w:p w14:paraId="1F757BB0" w14:textId="4F8F2924" w:rsidR="00FF7630" w:rsidRPr="00DC4BDA" w:rsidRDefault="00DC4BDA" w:rsidP="00DC4BDA">
            <w:pPr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  <w:r w:rsidRPr="00DC4BDA"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  <w:t>NORTE2030-2024-</w:t>
            </w:r>
            <w:r w:rsidR="000675B3"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  <w:t>6</w:t>
            </w:r>
          </w:p>
        </w:tc>
      </w:tr>
      <w:tr w:rsidR="00FF7630" w14:paraId="308F2629" w14:textId="77777777" w:rsidTr="0042472F">
        <w:trPr>
          <w:trHeight w:val="439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7D887BFF" w14:textId="2C8E5BA4" w:rsidR="00FF7630" w:rsidRPr="00D060D1" w:rsidRDefault="00FF7630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Designação do Aviso</w:t>
            </w:r>
          </w:p>
        </w:tc>
        <w:tc>
          <w:tcPr>
            <w:tcW w:w="5947" w:type="dxa"/>
            <w:vAlign w:val="center"/>
          </w:tcPr>
          <w:p w14:paraId="7809F1D3" w14:textId="0F719289" w:rsidR="00FF7630" w:rsidRPr="00DC4BDA" w:rsidRDefault="000675B3" w:rsidP="00DC4BDA">
            <w:pPr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  <w:r w:rsidRPr="000675B3"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  <w:t>Planos de Ação Intermunicipais para a Inclusão Ativa de Grupos Vulneráveis (ITI)</w:t>
            </w:r>
          </w:p>
        </w:tc>
      </w:tr>
      <w:tr w:rsidR="000A670C" w14:paraId="04ECE0B5" w14:textId="77777777" w:rsidTr="0042472F">
        <w:trPr>
          <w:trHeight w:val="439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5ACF085C" w14:textId="0117A93B" w:rsidR="000A670C" w:rsidRPr="00FF7630" w:rsidRDefault="000A670C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 xml:space="preserve">Organismo Intermédio </w:t>
            </w:r>
          </w:p>
        </w:tc>
        <w:tc>
          <w:tcPr>
            <w:tcW w:w="5947" w:type="dxa"/>
            <w:vAlign w:val="center"/>
          </w:tcPr>
          <w:p w14:paraId="538087F7" w14:textId="77777777" w:rsidR="000A670C" w:rsidRPr="00DC4BDA" w:rsidRDefault="000A670C" w:rsidP="000A670C">
            <w:pPr>
              <w:jc w:val="both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  <w:tr w:rsidR="00FF7630" w14:paraId="005BC983" w14:textId="77777777" w:rsidTr="0042472F">
        <w:trPr>
          <w:trHeight w:val="439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7EB7CC21" w14:textId="1F5A1F4E" w:rsidR="00FF7630" w:rsidRPr="00D060D1" w:rsidRDefault="00FF7630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FF7630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Âmbito Territorial</w:t>
            </w:r>
          </w:p>
        </w:tc>
        <w:tc>
          <w:tcPr>
            <w:tcW w:w="5947" w:type="dxa"/>
            <w:vAlign w:val="center"/>
          </w:tcPr>
          <w:p w14:paraId="6C1F1B00" w14:textId="77777777" w:rsidR="00FF7630" w:rsidRPr="00DC4BDA" w:rsidRDefault="00FF7630" w:rsidP="000A670C">
            <w:pPr>
              <w:jc w:val="both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</w:tbl>
    <w:p w14:paraId="290A6238" w14:textId="77777777" w:rsidR="00FF7630" w:rsidRDefault="00FF7630">
      <w:pPr>
        <w:rPr>
          <w:rFonts w:cstheme="minorHAnsi"/>
          <w:b/>
          <w:bCs/>
          <w:caps/>
          <w:shd w:val="clear" w:color="auto" w:fill="FFFFFF"/>
        </w:rPr>
      </w:pPr>
    </w:p>
    <w:p w14:paraId="78FB30CB" w14:textId="0D84B1E5" w:rsidR="00776933" w:rsidRDefault="00757380" w:rsidP="003212F4">
      <w:pPr>
        <w:spacing w:after="0" w:line="240" w:lineRule="auto"/>
        <w:rPr>
          <w:rFonts w:cstheme="minorHAnsi"/>
          <w:b/>
          <w:bCs/>
          <w:caps/>
          <w:color w:val="1C2B60"/>
          <w:shd w:val="clear" w:color="auto" w:fill="FFFFFF"/>
        </w:rPr>
      </w:pPr>
      <w:r w:rsidRPr="00E9428C">
        <w:rPr>
          <w:rFonts w:cstheme="minorHAnsi"/>
          <w:b/>
          <w:bCs/>
          <w:caps/>
          <w:color w:val="1C2B60"/>
          <w:shd w:val="clear" w:color="auto" w:fill="FFFFFF"/>
        </w:rPr>
        <w:t>IDENTIFICAÇÃO</w:t>
      </w:r>
      <w:r w:rsidR="006A79F3">
        <w:rPr>
          <w:rFonts w:cstheme="minorHAnsi"/>
          <w:b/>
          <w:bCs/>
          <w:caps/>
          <w:color w:val="1C2B60"/>
          <w:shd w:val="clear" w:color="auto" w:fill="FFFFFF"/>
        </w:rPr>
        <w:t xml:space="preserve"> CANDIDATURA/OPERAÇÃO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17700" w14:paraId="304B4315" w14:textId="77777777" w:rsidTr="00D060D1">
        <w:trPr>
          <w:trHeight w:val="439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12D9E447" w14:textId="24EB7A80" w:rsidR="00617700" w:rsidRPr="00D060D1" w:rsidRDefault="003212F4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N</w:t>
            </w: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 xml:space="preserve">ome da </w:t>
            </w: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O</w:t>
            </w: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peração (</w:t>
            </w: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P</w:t>
            </w: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ortuguês)</w:t>
            </w:r>
          </w:p>
        </w:tc>
        <w:tc>
          <w:tcPr>
            <w:tcW w:w="5947" w:type="dxa"/>
            <w:vAlign w:val="center"/>
          </w:tcPr>
          <w:p w14:paraId="4C172DF7" w14:textId="0406D6AC" w:rsidR="00617700" w:rsidRPr="00DC4BDA" w:rsidRDefault="00617700" w:rsidP="00D060D1">
            <w:pPr>
              <w:jc w:val="center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  <w:tr w:rsidR="00617700" w14:paraId="57248981" w14:textId="77777777" w:rsidTr="00D060D1">
        <w:trPr>
          <w:trHeight w:val="439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5F7D3A66" w14:textId="435EFA22" w:rsidR="00617700" w:rsidRPr="00D060D1" w:rsidRDefault="003212F4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N</w:t>
            </w: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 xml:space="preserve">ome da </w:t>
            </w: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O</w:t>
            </w: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peração (</w:t>
            </w: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I</w:t>
            </w: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nglês)</w:t>
            </w:r>
          </w:p>
        </w:tc>
        <w:tc>
          <w:tcPr>
            <w:tcW w:w="5947" w:type="dxa"/>
            <w:vAlign w:val="center"/>
          </w:tcPr>
          <w:p w14:paraId="623645E7" w14:textId="218D91FF" w:rsidR="00617700" w:rsidRPr="00DC4BDA" w:rsidRDefault="00617700" w:rsidP="00D060D1">
            <w:pPr>
              <w:jc w:val="center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  <w:tr w:rsidR="00617700" w14:paraId="0365AE51" w14:textId="77777777" w:rsidTr="00D060D1">
        <w:trPr>
          <w:trHeight w:val="439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52595B1D" w14:textId="219AD7B9" w:rsidR="00617700" w:rsidRPr="00D060D1" w:rsidRDefault="003212F4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A</w:t>
            </w: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crónimo</w:t>
            </w:r>
          </w:p>
        </w:tc>
        <w:tc>
          <w:tcPr>
            <w:tcW w:w="5947" w:type="dxa"/>
            <w:vAlign w:val="center"/>
          </w:tcPr>
          <w:p w14:paraId="4909433F" w14:textId="4F269EAE" w:rsidR="00617700" w:rsidRPr="00DC4BDA" w:rsidRDefault="00617700" w:rsidP="00A15E71">
            <w:pPr>
              <w:jc w:val="center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</w:tbl>
    <w:p w14:paraId="031A74BF" w14:textId="77777777" w:rsidR="00DB3CFD" w:rsidRPr="006A79F3" w:rsidRDefault="00DB3CFD" w:rsidP="00DB3CFD">
      <w:pPr>
        <w:spacing w:after="120" w:line="360" w:lineRule="auto"/>
        <w:ind w:left="425"/>
        <w:rPr>
          <w:rFonts w:cstheme="minorHAnsi"/>
        </w:rPr>
      </w:pPr>
    </w:p>
    <w:p w14:paraId="25C96F56" w14:textId="43C3ED24" w:rsidR="00757380" w:rsidRDefault="00757380" w:rsidP="00E9428C">
      <w:pPr>
        <w:rPr>
          <w:rFonts w:cstheme="minorHAnsi"/>
          <w:b/>
          <w:bCs/>
          <w:caps/>
          <w:color w:val="1C2B60"/>
          <w:shd w:val="clear" w:color="auto" w:fill="FFFFFF"/>
        </w:rPr>
      </w:pPr>
      <w:r w:rsidRPr="00E9428C">
        <w:rPr>
          <w:rFonts w:cstheme="minorHAnsi"/>
          <w:b/>
          <w:bCs/>
          <w:caps/>
          <w:color w:val="1C2B60"/>
          <w:shd w:val="clear" w:color="auto" w:fill="FFFFFF"/>
        </w:rPr>
        <w:t>ENTIDADES</w:t>
      </w:r>
      <w:r w:rsidR="006A79F3">
        <w:rPr>
          <w:rFonts w:cstheme="minorHAnsi"/>
          <w:b/>
          <w:bCs/>
          <w:caps/>
          <w:color w:val="1C2B60"/>
          <w:shd w:val="clear" w:color="auto" w:fill="FFFFFF"/>
        </w:rPr>
        <w:t xml:space="preserve"> PARTICIPANTES</w:t>
      </w:r>
    </w:p>
    <w:p w14:paraId="64B60F7C" w14:textId="26DA5D72" w:rsidR="00237ABD" w:rsidRPr="00237ABD" w:rsidRDefault="00237ABD" w:rsidP="00237ABD">
      <w:pPr>
        <w:spacing w:after="0" w:line="240" w:lineRule="auto"/>
        <w:rPr>
          <w:rFonts w:cstheme="minorHAnsi"/>
          <w:b/>
          <w:bCs/>
          <w:caps/>
          <w:shd w:val="clear" w:color="auto" w:fill="FFFFFF"/>
        </w:rPr>
      </w:pPr>
      <w:r w:rsidRPr="00237ABD">
        <w:rPr>
          <w:rFonts w:cstheme="minorHAnsi"/>
          <w:b/>
          <w:bCs/>
          <w:shd w:val="clear" w:color="auto" w:fill="FFFFFF"/>
        </w:rPr>
        <w:t>Beneficiário Coordenador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37ABD" w:rsidRPr="00237ABD" w14:paraId="3B196DC6" w14:textId="77777777" w:rsidTr="00551B81">
        <w:trPr>
          <w:trHeight w:val="444"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5ABDEE0F" w14:textId="0CAE6F3F" w:rsidR="00237ABD" w:rsidRPr="00237ABD" w:rsidRDefault="00237ABD" w:rsidP="00E9428C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bookmarkStart w:id="0" w:name="_Hlk166526724"/>
            <w:r w:rsidRPr="00237ABD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NIF</w:t>
            </w:r>
          </w:p>
        </w:tc>
        <w:tc>
          <w:tcPr>
            <w:tcW w:w="6372" w:type="dxa"/>
            <w:shd w:val="clear" w:color="auto" w:fill="D9E2F3" w:themeFill="accent1" w:themeFillTint="33"/>
            <w:vAlign w:val="center"/>
          </w:tcPr>
          <w:p w14:paraId="4362A9D0" w14:textId="49B2BB1A" w:rsidR="00237ABD" w:rsidRPr="00237ABD" w:rsidRDefault="00237ABD" w:rsidP="00237ABD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237ABD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Designação</w:t>
            </w:r>
          </w:p>
        </w:tc>
      </w:tr>
      <w:tr w:rsidR="00237ABD" w:rsidRPr="00A15E71" w14:paraId="0A0B9295" w14:textId="77777777" w:rsidTr="00551B81">
        <w:trPr>
          <w:trHeight w:val="362"/>
        </w:trPr>
        <w:tc>
          <w:tcPr>
            <w:tcW w:w="2122" w:type="dxa"/>
            <w:vAlign w:val="center"/>
          </w:tcPr>
          <w:p w14:paraId="14B0508B" w14:textId="77777777" w:rsidR="00237ABD" w:rsidRPr="00DC4BDA" w:rsidRDefault="00237ABD" w:rsidP="00E9428C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4B0E98DF" w14:textId="116BBF05" w:rsidR="00237ABD" w:rsidRPr="00DC4BDA" w:rsidRDefault="00237ABD" w:rsidP="00237ABD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bookmarkEnd w:id="0"/>
    </w:tbl>
    <w:p w14:paraId="5525F72A" w14:textId="77777777" w:rsidR="00237ABD" w:rsidRPr="00237ABD" w:rsidRDefault="00237ABD" w:rsidP="00E9428C">
      <w:pPr>
        <w:rPr>
          <w:rFonts w:cstheme="minorHAnsi"/>
          <w:b/>
          <w:bCs/>
          <w:caps/>
          <w:shd w:val="clear" w:color="auto" w:fill="FFFFFF"/>
        </w:rPr>
      </w:pPr>
    </w:p>
    <w:p w14:paraId="7212B4C8" w14:textId="4199D0EE" w:rsidR="00237ABD" w:rsidRPr="00237ABD" w:rsidRDefault="00237ABD" w:rsidP="00237ABD">
      <w:p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237ABD">
        <w:rPr>
          <w:rFonts w:cstheme="minorHAnsi"/>
          <w:b/>
          <w:bCs/>
          <w:shd w:val="clear" w:color="auto" w:fill="FFFFFF"/>
        </w:rPr>
        <w:t>Outros beneficiários</w:t>
      </w:r>
      <w:r w:rsidR="002303DC">
        <w:rPr>
          <w:rFonts w:cstheme="minorHAnsi"/>
          <w:b/>
          <w:bCs/>
          <w:shd w:val="clear" w:color="auto" w:fill="FFFFFF"/>
        </w:rPr>
        <w:t xml:space="preserve"> </w:t>
      </w:r>
      <w:r w:rsidR="002303DC" w:rsidRPr="002303DC">
        <w:rPr>
          <w:rFonts w:cstheme="minorHAnsi"/>
          <w:b/>
          <w:bCs/>
          <w:shd w:val="clear" w:color="auto" w:fill="FFFFFF"/>
        </w:rPr>
        <w:t>(copromotores)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37ABD" w14:paraId="50004B11" w14:textId="77777777" w:rsidTr="00551B81">
        <w:trPr>
          <w:trHeight w:val="451"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5EDE5CFD" w14:textId="77777777" w:rsidR="00237ABD" w:rsidRPr="00237ABD" w:rsidRDefault="00237ABD" w:rsidP="000814F8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237ABD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NIF</w:t>
            </w:r>
          </w:p>
        </w:tc>
        <w:tc>
          <w:tcPr>
            <w:tcW w:w="6372" w:type="dxa"/>
            <w:shd w:val="clear" w:color="auto" w:fill="D9E2F3" w:themeFill="accent1" w:themeFillTint="33"/>
            <w:vAlign w:val="center"/>
          </w:tcPr>
          <w:p w14:paraId="13A22F61" w14:textId="77777777" w:rsidR="00237ABD" w:rsidRPr="00237ABD" w:rsidRDefault="00237ABD" w:rsidP="00551B81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237ABD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Designação</w:t>
            </w:r>
          </w:p>
        </w:tc>
      </w:tr>
      <w:tr w:rsidR="00FF7630" w:rsidRPr="00A15E71" w14:paraId="5AC6CB2D" w14:textId="77777777" w:rsidTr="0042472F">
        <w:trPr>
          <w:trHeight w:val="401"/>
        </w:trPr>
        <w:tc>
          <w:tcPr>
            <w:tcW w:w="2122" w:type="dxa"/>
            <w:vAlign w:val="center"/>
          </w:tcPr>
          <w:p w14:paraId="103F7132" w14:textId="77777777" w:rsidR="00FF7630" w:rsidRPr="00DC4BDA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6CE65138" w14:textId="77777777" w:rsidR="00FF7630" w:rsidRPr="00DC4BDA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FF7630" w:rsidRPr="00A15E71" w14:paraId="7A5EE5E1" w14:textId="77777777" w:rsidTr="0042472F">
        <w:trPr>
          <w:trHeight w:val="401"/>
        </w:trPr>
        <w:tc>
          <w:tcPr>
            <w:tcW w:w="2122" w:type="dxa"/>
            <w:vAlign w:val="center"/>
          </w:tcPr>
          <w:p w14:paraId="176D64AD" w14:textId="77777777" w:rsidR="00FF7630" w:rsidRPr="00DC4BDA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5ABC06D4" w14:textId="77777777" w:rsidR="00FF7630" w:rsidRPr="00DC4BDA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FF7630" w:rsidRPr="00A15E71" w14:paraId="3423F79A" w14:textId="77777777" w:rsidTr="0042472F">
        <w:trPr>
          <w:trHeight w:val="401"/>
        </w:trPr>
        <w:tc>
          <w:tcPr>
            <w:tcW w:w="2122" w:type="dxa"/>
            <w:vAlign w:val="center"/>
          </w:tcPr>
          <w:p w14:paraId="25A5D40A" w14:textId="77777777" w:rsidR="00FF7630" w:rsidRPr="00DC4BDA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65C43B4D" w14:textId="77777777" w:rsidR="00FF7630" w:rsidRPr="00DC4BDA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237ABD" w:rsidRPr="00A15E71" w14:paraId="1FCF559B" w14:textId="77777777" w:rsidTr="00551B81">
        <w:trPr>
          <w:trHeight w:val="401"/>
        </w:trPr>
        <w:tc>
          <w:tcPr>
            <w:tcW w:w="2122" w:type="dxa"/>
            <w:vAlign w:val="center"/>
          </w:tcPr>
          <w:p w14:paraId="364CB92C" w14:textId="77777777" w:rsidR="00237ABD" w:rsidRPr="00DC4BDA" w:rsidRDefault="00237ABD" w:rsidP="000814F8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38689956" w14:textId="1202FC1B" w:rsidR="00237ABD" w:rsidRPr="00DC4BDA" w:rsidRDefault="00237ABD" w:rsidP="003212F4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</w:tbl>
    <w:p w14:paraId="1C11C1F1" w14:textId="77777777" w:rsidR="00237ABD" w:rsidRDefault="00237ABD" w:rsidP="00E9428C">
      <w:pPr>
        <w:rPr>
          <w:rFonts w:cstheme="minorHAnsi"/>
          <w:b/>
          <w:bCs/>
          <w:shd w:val="clear" w:color="auto" w:fill="FFFFFF"/>
        </w:rPr>
      </w:pPr>
    </w:p>
    <w:p w14:paraId="6BEF5346" w14:textId="77777777" w:rsidR="008D30F4" w:rsidRDefault="008D30F4" w:rsidP="008D30F4">
      <w:pPr>
        <w:rPr>
          <w:rFonts w:cstheme="minorHAnsi"/>
          <w:b/>
          <w:bCs/>
          <w:shd w:val="clear" w:color="auto" w:fill="FFFFFF"/>
        </w:rPr>
      </w:pPr>
    </w:p>
    <w:p w14:paraId="575A9AAA" w14:textId="77777777" w:rsidR="008D30F4" w:rsidRPr="00593AAA" w:rsidRDefault="008D30F4" w:rsidP="008D30F4">
      <w:p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593AAA">
        <w:rPr>
          <w:rFonts w:cstheme="minorHAnsi"/>
          <w:b/>
          <w:bCs/>
          <w:shd w:val="clear" w:color="auto" w:fill="FFFFFF"/>
        </w:rPr>
        <w:t>Outras entidades a envolver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D30F4" w14:paraId="4AFE2B94" w14:textId="77777777" w:rsidTr="0042472F">
        <w:trPr>
          <w:trHeight w:val="340"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49EC5DE0" w14:textId="77777777" w:rsidR="008D30F4" w:rsidRPr="00593AAA" w:rsidRDefault="008D30F4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593AAA">
              <w:rPr>
                <w:rFonts w:cstheme="minorHAnsi"/>
                <w:b/>
                <w:bCs/>
                <w:color w:val="1C2B60"/>
                <w:sz w:val="18"/>
                <w:szCs w:val="18"/>
              </w:rPr>
              <w:lastRenderedPageBreak/>
              <w:t>NIF</w:t>
            </w:r>
          </w:p>
        </w:tc>
        <w:tc>
          <w:tcPr>
            <w:tcW w:w="6372" w:type="dxa"/>
            <w:shd w:val="clear" w:color="auto" w:fill="D9E2F3" w:themeFill="accent1" w:themeFillTint="33"/>
            <w:vAlign w:val="center"/>
          </w:tcPr>
          <w:p w14:paraId="0BDA265B" w14:textId="77777777" w:rsidR="008D30F4" w:rsidRPr="00237ABD" w:rsidRDefault="008D30F4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593AAA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Designação</w:t>
            </w:r>
          </w:p>
        </w:tc>
      </w:tr>
      <w:tr w:rsidR="008D30F4" w:rsidRPr="00A15E71" w14:paraId="189F6D57" w14:textId="77777777" w:rsidTr="0042472F">
        <w:trPr>
          <w:trHeight w:val="340"/>
        </w:trPr>
        <w:tc>
          <w:tcPr>
            <w:tcW w:w="2122" w:type="dxa"/>
            <w:vAlign w:val="center"/>
          </w:tcPr>
          <w:p w14:paraId="13DAA14A" w14:textId="77777777" w:rsidR="008D30F4" w:rsidRPr="00DC4BDA" w:rsidRDefault="008D30F4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456A432A" w14:textId="77777777" w:rsidR="008D30F4" w:rsidRPr="00DC4BDA" w:rsidRDefault="008D30F4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8D30F4" w:rsidRPr="00A15E71" w14:paraId="551F7824" w14:textId="77777777" w:rsidTr="0042472F">
        <w:trPr>
          <w:trHeight w:val="340"/>
        </w:trPr>
        <w:tc>
          <w:tcPr>
            <w:tcW w:w="2122" w:type="dxa"/>
            <w:vAlign w:val="center"/>
          </w:tcPr>
          <w:p w14:paraId="3732563B" w14:textId="77777777" w:rsidR="008D30F4" w:rsidRPr="00DC4BDA" w:rsidRDefault="008D30F4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2122F50B" w14:textId="77777777" w:rsidR="008D30F4" w:rsidRPr="00DC4BDA" w:rsidRDefault="008D30F4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8D30F4" w:rsidRPr="00A15E71" w14:paraId="563F9842" w14:textId="77777777" w:rsidTr="0042472F">
        <w:trPr>
          <w:trHeight w:val="340"/>
        </w:trPr>
        <w:tc>
          <w:tcPr>
            <w:tcW w:w="2122" w:type="dxa"/>
            <w:vAlign w:val="center"/>
          </w:tcPr>
          <w:p w14:paraId="3350F26B" w14:textId="77777777" w:rsidR="008D30F4" w:rsidRPr="00DC4BDA" w:rsidRDefault="008D30F4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4370B795" w14:textId="77777777" w:rsidR="008D30F4" w:rsidRPr="00DC4BDA" w:rsidRDefault="008D30F4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8D30F4" w:rsidRPr="00A15E71" w14:paraId="465B6B3A" w14:textId="77777777" w:rsidTr="0042472F">
        <w:trPr>
          <w:trHeight w:val="340"/>
        </w:trPr>
        <w:tc>
          <w:tcPr>
            <w:tcW w:w="2122" w:type="dxa"/>
            <w:vAlign w:val="center"/>
          </w:tcPr>
          <w:p w14:paraId="60C1009B" w14:textId="77777777" w:rsidR="008D30F4" w:rsidRPr="00DC4BDA" w:rsidRDefault="008D30F4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674111F9" w14:textId="77777777" w:rsidR="008D30F4" w:rsidRPr="00DC4BDA" w:rsidRDefault="008D30F4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</w:tbl>
    <w:p w14:paraId="3C2D6DE2" w14:textId="77777777" w:rsidR="008D30F4" w:rsidRDefault="008D30F4" w:rsidP="008D30F4">
      <w:pPr>
        <w:rPr>
          <w:rFonts w:cstheme="minorHAnsi"/>
          <w:b/>
          <w:bCs/>
          <w:shd w:val="clear" w:color="auto" w:fill="FFFFFF"/>
        </w:rPr>
      </w:pPr>
    </w:p>
    <w:p w14:paraId="0EBDB07C" w14:textId="77777777" w:rsidR="000A670C" w:rsidRDefault="000A670C" w:rsidP="00E9428C">
      <w:pPr>
        <w:rPr>
          <w:rFonts w:cstheme="minorHAnsi"/>
          <w:b/>
          <w:bCs/>
          <w:shd w:val="clear" w:color="auto" w:fill="FFFFFF"/>
        </w:rPr>
      </w:pPr>
    </w:p>
    <w:p w14:paraId="09842F7E" w14:textId="77777777" w:rsidR="000A670C" w:rsidRDefault="000A670C" w:rsidP="00E9428C">
      <w:pPr>
        <w:rPr>
          <w:rFonts w:cstheme="minorHAnsi"/>
          <w:b/>
          <w:bCs/>
          <w:shd w:val="clear" w:color="auto" w:fill="FFFFFF"/>
        </w:rPr>
      </w:pPr>
    </w:p>
    <w:p w14:paraId="08C0E767" w14:textId="1C46B569" w:rsidR="00617700" w:rsidRPr="00617700" w:rsidRDefault="00617700" w:rsidP="00617700">
      <w:pPr>
        <w:spacing w:after="120" w:line="360" w:lineRule="auto"/>
        <w:rPr>
          <w:rFonts w:cstheme="minorHAnsi"/>
          <w:b/>
          <w:bCs/>
          <w:color w:val="1C2B60"/>
        </w:rPr>
      </w:pPr>
      <w:r w:rsidRPr="00617700">
        <w:rPr>
          <w:rFonts w:cstheme="minorHAnsi"/>
          <w:b/>
          <w:bCs/>
          <w:color w:val="1C2B60"/>
        </w:rPr>
        <w:t>RESUMO</w:t>
      </w:r>
    </w:p>
    <w:p w14:paraId="6B7A0F2A" w14:textId="2DE9985B" w:rsidR="00617700" w:rsidRDefault="00617700" w:rsidP="00617700">
      <w:pPr>
        <w:spacing w:after="120" w:line="360" w:lineRule="auto"/>
        <w:rPr>
          <w:rFonts w:cstheme="minorHAnsi"/>
          <w:b/>
          <w:bCs/>
          <w:shd w:val="clear" w:color="auto" w:fill="FFFFFF"/>
        </w:rPr>
      </w:pPr>
      <w:r w:rsidRPr="00617700">
        <w:rPr>
          <w:rFonts w:cstheme="minorHAnsi"/>
          <w:b/>
          <w:bCs/>
          <w:shd w:val="clear" w:color="auto" w:fill="FFFFFF"/>
        </w:rPr>
        <w:t>Resumo em português</w:t>
      </w:r>
      <w:r w:rsidR="00343A07">
        <w:rPr>
          <w:rFonts w:cstheme="minorHAnsi"/>
          <w:b/>
          <w:bCs/>
          <w:shd w:val="clear" w:color="auto" w:fill="FFFFFF"/>
        </w:rPr>
        <w:t xml:space="preserve"> </w:t>
      </w:r>
      <w:r w:rsidR="00343A07" w:rsidRPr="00343A07">
        <w:rPr>
          <w:rFonts w:cstheme="minorHAnsi"/>
          <w:i/>
          <w:iCs/>
          <w:u w:val="single"/>
          <w:shd w:val="clear" w:color="auto" w:fill="FFFFFF"/>
        </w:rPr>
        <w:t>(450 Carateres</w:t>
      </w:r>
      <w:r w:rsidR="00EC5CCA">
        <w:rPr>
          <w:rStyle w:val="Refdenotaderodap"/>
          <w:rFonts w:cstheme="minorHAnsi"/>
          <w:i/>
          <w:iCs/>
          <w:u w:val="single"/>
          <w:shd w:val="clear" w:color="auto" w:fill="FFFFFF"/>
        </w:rPr>
        <w:footnoteReference w:id="1"/>
      </w:r>
      <w:r w:rsidR="00343A07" w:rsidRPr="00343A07">
        <w:rPr>
          <w:rFonts w:cstheme="minorHAnsi"/>
          <w:i/>
          <w:iCs/>
          <w:u w:val="single"/>
          <w:shd w:val="clear" w:color="auto" w:fill="FFFFFF"/>
        </w:rPr>
        <w:t>)</w:t>
      </w:r>
    </w:p>
    <w:p w14:paraId="33DC63A6" w14:textId="77777777" w:rsidR="003212F4" w:rsidRDefault="003212F4" w:rsidP="00617700">
      <w:pPr>
        <w:spacing w:after="120" w:line="360" w:lineRule="auto"/>
        <w:rPr>
          <w:rFonts w:cstheme="minorHAnsi"/>
          <w:shd w:val="clear" w:color="auto" w:fill="FFFFFF"/>
        </w:rPr>
      </w:pPr>
    </w:p>
    <w:p w14:paraId="7E738EE3" w14:textId="08F9A6CE" w:rsidR="00617700" w:rsidRPr="00343A07" w:rsidRDefault="00617700" w:rsidP="00617700">
      <w:pPr>
        <w:spacing w:after="120" w:line="360" w:lineRule="auto"/>
        <w:rPr>
          <w:rFonts w:cstheme="minorHAnsi"/>
          <w:i/>
          <w:iCs/>
          <w:u w:val="single"/>
        </w:rPr>
      </w:pPr>
      <w:r w:rsidRPr="00617700">
        <w:rPr>
          <w:rFonts w:cstheme="minorHAnsi"/>
          <w:b/>
          <w:bCs/>
        </w:rPr>
        <w:t>Resumo em inglês</w:t>
      </w:r>
      <w:r w:rsidR="00343A07">
        <w:rPr>
          <w:rFonts w:cstheme="minorHAnsi"/>
          <w:b/>
          <w:bCs/>
        </w:rPr>
        <w:t xml:space="preserve"> </w:t>
      </w:r>
      <w:r w:rsidR="00343A07" w:rsidRPr="00343A07">
        <w:rPr>
          <w:rFonts w:cstheme="minorHAnsi"/>
          <w:i/>
          <w:iCs/>
          <w:u w:val="single"/>
        </w:rPr>
        <w:t>(450 Carateres)</w:t>
      </w:r>
    </w:p>
    <w:p w14:paraId="57D6B609" w14:textId="77777777" w:rsidR="003212F4" w:rsidRDefault="003212F4" w:rsidP="00DB3CFD">
      <w:pPr>
        <w:spacing w:after="120" w:line="360" w:lineRule="auto"/>
        <w:rPr>
          <w:rFonts w:cstheme="minorHAnsi"/>
        </w:rPr>
      </w:pPr>
    </w:p>
    <w:p w14:paraId="59EB7C7A" w14:textId="77777777" w:rsidR="003212F4" w:rsidRDefault="003212F4" w:rsidP="00DB3CFD">
      <w:pPr>
        <w:spacing w:after="120" w:line="360" w:lineRule="auto"/>
        <w:rPr>
          <w:rFonts w:cstheme="minorHAnsi"/>
        </w:rPr>
      </w:pPr>
    </w:p>
    <w:p w14:paraId="520BE1D7" w14:textId="77777777" w:rsidR="003212F4" w:rsidRDefault="003212F4" w:rsidP="00DB3CFD">
      <w:pPr>
        <w:spacing w:after="120" w:line="360" w:lineRule="auto"/>
        <w:rPr>
          <w:rFonts w:cstheme="minorHAnsi"/>
        </w:rPr>
      </w:pPr>
    </w:p>
    <w:p w14:paraId="3D8F08AB" w14:textId="77777777" w:rsidR="003212F4" w:rsidRPr="00237ABD" w:rsidRDefault="003212F4" w:rsidP="00DB3CFD">
      <w:pPr>
        <w:spacing w:after="120" w:line="360" w:lineRule="auto"/>
        <w:rPr>
          <w:rFonts w:cstheme="minorHAnsi"/>
        </w:rPr>
      </w:pPr>
    </w:p>
    <w:p w14:paraId="25D64583" w14:textId="08CA535F" w:rsidR="00617700" w:rsidRDefault="00617700" w:rsidP="00617700">
      <w:pPr>
        <w:spacing w:after="120" w:line="360" w:lineRule="auto"/>
        <w:rPr>
          <w:rFonts w:cstheme="minorHAnsi"/>
          <w:b/>
          <w:bCs/>
          <w:color w:val="1C2B60"/>
        </w:rPr>
      </w:pPr>
      <w:r w:rsidRPr="00692D41">
        <w:rPr>
          <w:rFonts w:cstheme="minorHAnsi"/>
          <w:b/>
          <w:bCs/>
          <w:color w:val="1C2B60"/>
        </w:rPr>
        <w:t xml:space="preserve">CRONOGRAMA </w:t>
      </w:r>
    </w:p>
    <w:tbl>
      <w:tblPr>
        <w:tblStyle w:val="TabelacomGrelha"/>
        <w:tblW w:w="8080" w:type="dxa"/>
        <w:tblLook w:val="04A0" w:firstRow="1" w:lastRow="0" w:firstColumn="1" w:lastColumn="0" w:noHBand="0" w:noVBand="1"/>
      </w:tblPr>
      <w:tblGrid>
        <w:gridCol w:w="233"/>
        <w:gridCol w:w="1326"/>
        <w:gridCol w:w="1203"/>
        <w:gridCol w:w="280"/>
        <w:gridCol w:w="1300"/>
        <w:gridCol w:w="1045"/>
        <w:gridCol w:w="283"/>
        <w:gridCol w:w="1276"/>
        <w:gridCol w:w="1134"/>
      </w:tblGrid>
      <w:tr w:rsidR="00FF7630" w:rsidRPr="00617700" w14:paraId="58C50E93" w14:textId="22E800A5" w:rsidTr="00FF7630">
        <w:trPr>
          <w:trHeight w:val="511"/>
        </w:trPr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773292" w14:textId="77777777" w:rsidR="00FF7630" w:rsidRPr="00617700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6CDC131C" w14:textId="44C97DB6" w:rsidR="00FF7630" w:rsidRPr="00617700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617700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Início (dia/mês/ano)</w:t>
            </w:r>
          </w:p>
        </w:tc>
        <w:tc>
          <w:tcPr>
            <w:tcW w:w="1203" w:type="dxa"/>
            <w:tcBorders>
              <w:right w:val="single" w:sz="4" w:space="0" w:color="auto"/>
            </w:tcBorders>
            <w:vAlign w:val="center"/>
          </w:tcPr>
          <w:p w14:paraId="51D5F927" w14:textId="624CCB2F" w:rsidR="00FF7630" w:rsidRPr="00617700" w:rsidRDefault="00FF7630" w:rsidP="00FF7630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75C23" w14:textId="77777777" w:rsidR="00FF7630" w:rsidRPr="00617700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998A4" w14:textId="0DA3DEA7" w:rsidR="00FF7630" w:rsidRPr="00617700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617700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Conclusão (dia/mês/ano)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6D2E" w14:textId="4A8B0B34" w:rsidR="00FF7630" w:rsidRPr="00617700" w:rsidRDefault="00FF7630" w:rsidP="00FF7630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6D7536" w14:textId="77777777" w:rsidR="00FF7630" w:rsidRPr="00617700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B3F88" w14:textId="77777777" w:rsidR="00FF7630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 xml:space="preserve">Duração </w:t>
            </w:r>
          </w:p>
          <w:p w14:paraId="37366618" w14:textId="20392C19" w:rsidR="00FF7630" w:rsidRPr="00617700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(meses)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7984" w14:textId="77777777" w:rsidR="00FF7630" w:rsidRPr="00617700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</w:tr>
    </w:tbl>
    <w:p w14:paraId="6048D30A" w14:textId="77777777" w:rsidR="00617700" w:rsidRDefault="00617700" w:rsidP="00617700">
      <w:pPr>
        <w:spacing w:after="120" w:line="360" w:lineRule="auto"/>
        <w:rPr>
          <w:rFonts w:cstheme="minorHAnsi"/>
          <w:b/>
          <w:bCs/>
          <w:color w:val="1C2B60"/>
        </w:rPr>
      </w:pPr>
    </w:p>
    <w:p w14:paraId="1656557E" w14:textId="3FA22ED4" w:rsidR="00617700" w:rsidRPr="00692D41" w:rsidRDefault="00617700" w:rsidP="00617700">
      <w:pPr>
        <w:spacing w:after="120" w:line="360" w:lineRule="auto"/>
        <w:rPr>
          <w:rFonts w:cstheme="minorHAnsi"/>
          <w:b/>
          <w:bCs/>
          <w:color w:val="1C2B60"/>
        </w:rPr>
      </w:pPr>
      <w:r>
        <w:rPr>
          <w:rFonts w:cstheme="minorHAnsi"/>
          <w:b/>
          <w:bCs/>
          <w:color w:val="1C2B60"/>
        </w:rPr>
        <w:t xml:space="preserve">CUSTOS </w:t>
      </w:r>
      <w:r w:rsidR="00AE06B3">
        <w:rPr>
          <w:rFonts w:cstheme="minorHAnsi"/>
          <w:b/>
          <w:bCs/>
          <w:color w:val="1C2B60"/>
        </w:rPr>
        <w:t xml:space="preserve">DA </w:t>
      </w:r>
      <w:r w:rsidR="003212F4">
        <w:rPr>
          <w:rFonts w:cstheme="minorHAnsi"/>
          <w:b/>
          <w:bCs/>
          <w:color w:val="1C2B60"/>
        </w:rPr>
        <w:t>OPERAÇÃO</w:t>
      </w:r>
      <w:r w:rsidR="00FF7630">
        <w:rPr>
          <w:rFonts w:cstheme="minorHAnsi"/>
          <w:b/>
          <w:bCs/>
          <w:color w:val="1C2B60"/>
        </w:rPr>
        <w:t xml:space="preserve"> E FINANCIAMENTO</w:t>
      </w:r>
    </w:p>
    <w:tbl>
      <w:tblPr>
        <w:tblStyle w:val="TabelacomGrelha"/>
        <w:tblW w:w="8569" w:type="dxa"/>
        <w:tblLayout w:type="fixed"/>
        <w:tblLook w:val="04A0" w:firstRow="1" w:lastRow="0" w:firstColumn="1" w:lastColumn="0" w:noHBand="0" w:noVBand="1"/>
      </w:tblPr>
      <w:tblGrid>
        <w:gridCol w:w="236"/>
        <w:gridCol w:w="5151"/>
        <w:gridCol w:w="283"/>
        <w:gridCol w:w="1948"/>
        <w:gridCol w:w="715"/>
        <w:gridCol w:w="236"/>
      </w:tblGrid>
      <w:tr w:rsidR="00D060D1" w:rsidRPr="00D060D1" w14:paraId="15FE80C3" w14:textId="77777777" w:rsidTr="00237ABD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5C84E" w14:textId="77777777" w:rsidR="00D060D1" w:rsidRDefault="00D060D1" w:rsidP="00DB3CFD">
            <w:pPr>
              <w:spacing w:after="120" w:line="360" w:lineRule="auto"/>
              <w:rPr>
                <w:rFonts w:cstheme="minorHAnsi"/>
              </w:rPr>
            </w:pPr>
          </w:p>
        </w:tc>
        <w:tc>
          <w:tcPr>
            <w:tcW w:w="5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2254A" w14:textId="4CF0C64F" w:rsidR="00D060D1" w:rsidRPr="00D060D1" w:rsidRDefault="00D060D1" w:rsidP="00D060D1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Custo Total Elegível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D5043" w14:textId="77777777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D0604" w14:textId="4C36F05B" w:rsidR="00D060D1" w:rsidRPr="00D060D1" w:rsidRDefault="00D060D1" w:rsidP="003212F4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1C7B9B" w14:textId="5EE0213B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Euros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EACF9" w14:textId="77777777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</w:tr>
      <w:tr w:rsidR="00237ABD" w:rsidRPr="00D060D1" w14:paraId="0B338E87" w14:textId="77777777" w:rsidTr="00237ABD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B14D0E" w14:textId="77777777" w:rsidR="00D060D1" w:rsidRDefault="00D060D1" w:rsidP="00DB3CFD">
            <w:pPr>
              <w:spacing w:after="120" w:line="360" w:lineRule="auto"/>
              <w:rPr>
                <w:rFonts w:cstheme="minorHAnsi"/>
              </w:rPr>
            </w:pPr>
          </w:p>
        </w:tc>
        <w:tc>
          <w:tcPr>
            <w:tcW w:w="5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5E63C" w14:textId="421D194B" w:rsidR="00D060D1" w:rsidRPr="00D060D1" w:rsidRDefault="00D060D1" w:rsidP="00D060D1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Comparticipação Comunitária (FSE):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E3E9A" w14:textId="77777777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5344" w14:textId="72AFBEF4" w:rsidR="00D060D1" w:rsidRPr="00D060D1" w:rsidRDefault="00D060D1" w:rsidP="003212F4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AB2FD1" w14:textId="5CFA9CBA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Euros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65626" w14:textId="77777777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</w:tr>
      <w:tr w:rsidR="00FF7630" w:rsidRPr="00D060D1" w14:paraId="3A24FCC5" w14:textId="77777777" w:rsidTr="0042472F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12126C" w14:textId="77777777" w:rsidR="00FF7630" w:rsidRDefault="00FF7630" w:rsidP="0042472F">
            <w:pPr>
              <w:spacing w:after="120" w:line="360" w:lineRule="auto"/>
              <w:rPr>
                <w:rFonts w:cstheme="minorHAnsi"/>
              </w:rPr>
            </w:pPr>
          </w:p>
        </w:tc>
        <w:tc>
          <w:tcPr>
            <w:tcW w:w="5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6ECF" w14:textId="77777777" w:rsidR="00FF7630" w:rsidRPr="00D060D1" w:rsidRDefault="00FF7630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Taxa de Cofinanciamento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CD02A" w14:textId="77777777" w:rsidR="00FF7630" w:rsidRPr="00D060D1" w:rsidRDefault="00FF7630" w:rsidP="0042472F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DAB7" w14:textId="55A99C41" w:rsidR="00FF7630" w:rsidRPr="00D060D1" w:rsidRDefault="000A670C" w:rsidP="0042472F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85%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3550E8" w14:textId="77777777" w:rsidR="00FF7630" w:rsidRPr="00D060D1" w:rsidRDefault="00FF7630" w:rsidP="0042472F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DB77D" w14:textId="77777777" w:rsidR="00FF7630" w:rsidRPr="00D060D1" w:rsidRDefault="00FF7630" w:rsidP="0042472F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</w:tr>
      <w:tr w:rsidR="00237ABD" w:rsidRPr="00D060D1" w14:paraId="7023AF19" w14:textId="77777777" w:rsidTr="00237ABD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2C386" w14:textId="77777777" w:rsidR="00D060D1" w:rsidRDefault="00D060D1" w:rsidP="00DB3CFD">
            <w:pPr>
              <w:spacing w:after="120" w:line="360" w:lineRule="auto"/>
              <w:rPr>
                <w:rFonts w:cstheme="minorHAnsi"/>
              </w:rPr>
            </w:pPr>
          </w:p>
        </w:tc>
        <w:tc>
          <w:tcPr>
            <w:tcW w:w="5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B41" w14:textId="02FB3CC4" w:rsidR="00D060D1" w:rsidRPr="00D060D1" w:rsidRDefault="00FF7630" w:rsidP="00D060D1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Modalidade de OCS</w:t>
            </w:r>
            <w:r w:rsidR="001347A7">
              <w:rPr>
                <w:rStyle w:val="Refdenotaderodap"/>
                <w:rFonts w:cstheme="minorHAnsi"/>
                <w:b/>
                <w:bCs/>
                <w:color w:val="1C2B60"/>
                <w:sz w:val="18"/>
                <w:szCs w:val="18"/>
              </w:rPr>
              <w:footnoteReference w:id="2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2B4" w14:textId="77777777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2848" w14:textId="7E600DC4" w:rsidR="00D060D1" w:rsidRPr="00D060D1" w:rsidRDefault="00D060D1" w:rsidP="003212F4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68136A" w14:textId="77777777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DD1BA" w14:textId="77777777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</w:tr>
    </w:tbl>
    <w:p w14:paraId="1592FC5B" w14:textId="77777777" w:rsidR="00D060D1" w:rsidRDefault="00D060D1" w:rsidP="00DB3CFD">
      <w:pPr>
        <w:spacing w:after="120" w:line="360" w:lineRule="auto"/>
        <w:rPr>
          <w:rFonts w:cstheme="minorHAnsi"/>
        </w:rPr>
      </w:pPr>
    </w:p>
    <w:p w14:paraId="53E1FF57" w14:textId="207E2360" w:rsidR="00237ABD" w:rsidRDefault="00237ABD">
      <w:pPr>
        <w:rPr>
          <w:rFonts w:cstheme="minorHAnsi"/>
        </w:rPr>
      </w:pPr>
      <w:r>
        <w:rPr>
          <w:rFonts w:cstheme="minorHAnsi"/>
        </w:rPr>
        <w:br w:type="page"/>
      </w:r>
    </w:p>
    <w:p w14:paraId="221FCCD4" w14:textId="77777777" w:rsidR="00D060D1" w:rsidRDefault="00D060D1" w:rsidP="00DB3CFD">
      <w:pPr>
        <w:spacing w:after="120" w:line="360" w:lineRule="auto"/>
        <w:rPr>
          <w:rFonts w:cstheme="minorHAnsi"/>
        </w:rPr>
      </w:pPr>
    </w:p>
    <w:p w14:paraId="59055DDD" w14:textId="77777777" w:rsidR="00237ABD" w:rsidRDefault="00237ABD" w:rsidP="00237ABD">
      <w:pPr>
        <w:spacing w:after="120" w:line="360" w:lineRule="auto"/>
        <w:rPr>
          <w:rFonts w:cstheme="minorHAnsi"/>
        </w:rPr>
      </w:pP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237ABD" w:rsidRPr="00D34D2F" w14:paraId="0FB2496A" w14:textId="77777777" w:rsidTr="000814F8">
        <w:trPr>
          <w:trHeight w:val="668"/>
        </w:trPr>
        <w:tc>
          <w:tcPr>
            <w:tcW w:w="8644" w:type="dxa"/>
            <w:shd w:val="clear" w:color="auto" w:fill="D9E2F3" w:themeFill="accent1" w:themeFillTint="33"/>
            <w:vAlign w:val="center"/>
          </w:tcPr>
          <w:p w14:paraId="3DEEDD73" w14:textId="59D4FC25" w:rsidR="00237ABD" w:rsidRPr="006A79F3" w:rsidRDefault="00551B81" w:rsidP="000814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1C2B60"/>
              </w:rPr>
              <w:t xml:space="preserve">2 </w:t>
            </w:r>
            <w:r w:rsidRPr="006A79F3">
              <w:rPr>
                <w:rFonts w:cstheme="minorHAnsi"/>
                <w:b/>
                <w:bCs/>
                <w:color w:val="1C2B60"/>
              </w:rPr>
              <w:t xml:space="preserve">– </w:t>
            </w:r>
            <w:r>
              <w:rPr>
                <w:rFonts w:cstheme="minorHAnsi"/>
                <w:b/>
                <w:bCs/>
                <w:color w:val="1C2B60"/>
              </w:rPr>
              <w:t>JUSTIFICAÇÃO / OBJETIVOS / DESCRIÇÃO</w:t>
            </w:r>
            <w:r w:rsidR="002303DC">
              <w:rPr>
                <w:rFonts w:cstheme="minorHAnsi"/>
                <w:b/>
                <w:bCs/>
                <w:color w:val="1C2B60"/>
              </w:rPr>
              <w:t xml:space="preserve"> </w:t>
            </w:r>
            <w:r w:rsidR="002303DC" w:rsidRPr="002303DC">
              <w:rPr>
                <w:rFonts w:cstheme="minorHAnsi"/>
                <w:b/>
                <w:bCs/>
                <w:color w:val="1C2B60"/>
              </w:rPr>
              <w:t>DA OPERAÇÃO</w:t>
            </w:r>
          </w:p>
        </w:tc>
      </w:tr>
    </w:tbl>
    <w:p w14:paraId="45B729AB" w14:textId="77777777" w:rsidR="00237ABD" w:rsidRDefault="00237ABD" w:rsidP="00237ABD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  <w:caps/>
          <w:color w:val="1C2B60"/>
          <w:shd w:val="clear" w:color="auto" w:fill="FFFFFF"/>
        </w:rPr>
      </w:pPr>
    </w:p>
    <w:p w14:paraId="1488FF3A" w14:textId="6D079963" w:rsidR="00AE06B3" w:rsidRDefault="00551B81" w:rsidP="00AE06B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317F89">
        <w:rPr>
          <w:rFonts w:cstheme="minorHAnsi"/>
          <w:b/>
          <w:bCs/>
        </w:rPr>
        <w:t xml:space="preserve">.1 - Justificação da necessidade e oportunidade da </w:t>
      </w:r>
      <w:r w:rsidR="00317F89" w:rsidRPr="002303DC">
        <w:rPr>
          <w:rFonts w:cstheme="minorHAnsi"/>
          <w:b/>
          <w:bCs/>
        </w:rPr>
        <w:t xml:space="preserve">realização </w:t>
      </w:r>
      <w:r w:rsidR="002303DC" w:rsidRPr="002303DC">
        <w:rPr>
          <w:rFonts w:cstheme="minorHAnsi"/>
          <w:b/>
          <w:bCs/>
        </w:rPr>
        <w:t>da operação</w:t>
      </w:r>
      <w:r w:rsidR="002303DC">
        <w:rPr>
          <w:rStyle w:val="Refdenotaderodap"/>
          <w:rFonts w:cstheme="minorHAnsi"/>
          <w:b/>
          <w:bCs/>
        </w:rPr>
        <w:footnoteReference w:id="3"/>
      </w:r>
    </w:p>
    <w:p w14:paraId="3D152BFC" w14:textId="4A31A158" w:rsidR="00317F89" w:rsidRPr="00317F89" w:rsidRDefault="00A20861" w:rsidP="00DB3CFD">
      <w:pPr>
        <w:spacing w:after="120" w:line="360" w:lineRule="auto"/>
        <w:rPr>
          <w:rFonts w:cstheme="minorHAnsi"/>
        </w:rPr>
      </w:pPr>
      <w:r w:rsidRPr="00A20861">
        <w:rPr>
          <w:rFonts w:cstheme="minorHAnsi"/>
          <w:i/>
          <w:iCs/>
          <w:u w:val="single"/>
        </w:rPr>
        <w:t>(3500 carateres)</w:t>
      </w:r>
    </w:p>
    <w:p w14:paraId="1AF6FFD9" w14:textId="77777777" w:rsidR="00317F89" w:rsidRDefault="00317F89" w:rsidP="00DB3CFD">
      <w:pPr>
        <w:spacing w:after="120" w:line="360" w:lineRule="auto"/>
        <w:rPr>
          <w:rFonts w:cstheme="minorHAnsi"/>
        </w:rPr>
      </w:pPr>
    </w:p>
    <w:p w14:paraId="10C1D5C4" w14:textId="3C0915A4" w:rsidR="00317F89" w:rsidRPr="00317F89" w:rsidRDefault="00551B81" w:rsidP="00DB3CFD">
      <w:pPr>
        <w:spacing w:after="12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317F89">
        <w:rPr>
          <w:rFonts w:cstheme="minorHAnsi"/>
          <w:b/>
          <w:bCs/>
        </w:rPr>
        <w:t xml:space="preserve">.2 </w:t>
      </w:r>
      <w:r w:rsidR="00343A07">
        <w:rPr>
          <w:rFonts w:cstheme="minorHAnsi"/>
          <w:b/>
          <w:bCs/>
        </w:rPr>
        <w:t>–</w:t>
      </w:r>
      <w:r w:rsidR="00317F89">
        <w:rPr>
          <w:rFonts w:cstheme="minorHAnsi"/>
          <w:b/>
          <w:bCs/>
        </w:rPr>
        <w:t xml:space="preserve"> </w:t>
      </w:r>
      <w:r w:rsidR="00317F89" w:rsidRPr="00317F89">
        <w:rPr>
          <w:rFonts w:cstheme="minorHAnsi"/>
          <w:b/>
          <w:bCs/>
        </w:rPr>
        <w:t>Objetivos</w:t>
      </w:r>
      <w:r w:rsidR="00343A07">
        <w:rPr>
          <w:rFonts w:cstheme="minorHAnsi"/>
          <w:b/>
          <w:bCs/>
        </w:rPr>
        <w:t xml:space="preserve"> </w:t>
      </w:r>
      <w:r w:rsidR="002303DC" w:rsidRPr="002303DC">
        <w:rPr>
          <w:rFonts w:cstheme="minorHAnsi"/>
          <w:b/>
          <w:bCs/>
        </w:rPr>
        <w:t>da operação</w:t>
      </w:r>
      <w:r w:rsidR="002303DC" w:rsidRPr="00343A07">
        <w:rPr>
          <w:rFonts w:cstheme="minorHAnsi"/>
          <w:i/>
          <w:iCs/>
          <w:u w:val="single"/>
        </w:rPr>
        <w:t xml:space="preserve"> </w:t>
      </w:r>
      <w:r w:rsidR="00343A07" w:rsidRPr="00343A07">
        <w:rPr>
          <w:rFonts w:cstheme="minorHAnsi"/>
          <w:i/>
          <w:iCs/>
          <w:u w:val="single"/>
        </w:rPr>
        <w:t>(</w:t>
      </w:r>
      <w:r w:rsidR="002303DC">
        <w:rPr>
          <w:rFonts w:cstheme="minorHAnsi"/>
          <w:i/>
          <w:iCs/>
          <w:u w:val="single"/>
        </w:rPr>
        <w:t>1</w:t>
      </w:r>
      <w:r w:rsidR="00343A07" w:rsidRPr="00343A07">
        <w:rPr>
          <w:rFonts w:cstheme="minorHAnsi"/>
          <w:i/>
          <w:iCs/>
          <w:u w:val="single"/>
        </w:rPr>
        <w:t>500 carateres)</w:t>
      </w:r>
    </w:p>
    <w:p w14:paraId="197064D0" w14:textId="77777777" w:rsidR="00317F89" w:rsidRDefault="00317F89" w:rsidP="00DB3CFD">
      <w:pPr>
        <w:spacing w:after="120" w:line="360" w:lineRule="auto"/>
        <w:rPr>
          <w:rFonts w:cstheme="minorHAnsi"/>
        </w:rPr>
      </w:pPr>
    </w:p>
    <w:p w14:paraId="1A6A512B" w14:textId="05B47102" w:rsidR="00014E6F" w:rsidRPr="00317F89" w:rsidRDefault="00551B81" w:rsidP="00DB3CFD">
      <w:pPr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2</w:t>
      </w:r>
      <w:r w:rsidR="00317F89" w:rsidRPr="00317F89">
        <w:rPr>
          <w:rFonts w:cstheme="minorHAnsi"/>
          <w:b/>
          <w:bCs/>
        </w:rPr>
        <w:t xml:space="preserve">.3. </w:t>
      </w:r>
      <w:r w:rsidR="00317F89">
        <w:rPr>
          <w:rFonts w:cstheme="minorHAnsi"/>
          <w:b/>
          <w:bCs/>
        </w:rPr>
        <w:t>–</w:t>
      </w:r>
      <w:r w:rsidR="00317F89" w:rsidRPr="00317F89">
        <w:rPr>
          <w:rFonts w:cstheme="minorHAnsi"/>
          <w:b/>
          <w:bCs/>
        </w:rPr>
        <w:t xml:space="preserve"> </w:t>
      </w:r>
      <w:r w:rsidR="00757380" w:rsidRPr="00317F89">
        <w:rPr>
          <w:rFonts w:cstheme="minorHAnsi"/>
          <w:b/>
          <w:bCs/>
        </w:rPr>
        <w:t>Descrição</w:t>
      </w:r>
      <w:r w:rsidR="00317F89">
        <w:rPr>
          <w:rFonts w:cstheme="minorHAnsi"/>
          <w:b/>
          <w:bCs/>
        </w:rPr>
        <w:t xml:space="preserve"> </w:t>
      </w:r>
      <w:r w:rsidR="002303DC" w:rsidRPr="002303DC">
        <w:rPr>
          <w:rFonts w:cstheme="minorHAnsi"/>
          <w:b/>
          <w:bCs/>
        </w:rPr>
        <w:t>da operação</w:t>
      </w:r>
      <w:r w:rsidR="002303DC" w:rsidRPr="00343A07">
        <w:rPr>
          <w:rFonts w:cstheme="minorHAnsi"/>
          <w:i/>
          <w:iCs/>
          <w:u w:val="single"/>
        </w:rPr>
        <w:t xml:space="preserve"> </w:t>
      </w:r>
      <w:r w:rsidR="00343A07" w:rsidRPr="00343A07">
        <w:rPr>
          <w:rFonts w:cstheme="minorHAnsi"/>
          <w:i/>
          <w:iCs/>
          <w:u w:val="single"/>
        </w:rPr>
        <w:t>(3</w:t>
      </w:r>
      <w:r w:rsidR="00343A07">
        <w:rPr>
          <w:rFonts w:cstheme="minorHAnsi"/>
          <w:i/>
          <w:iCs/>
          <w:u w:val="single"/>
        </w:rPr>
        <w:t xml:space="preserve"> </w:t>
      </w:r>
      <w:r w:rsidR="00343A07" w:rsidRPr="00343A07">
        <w:rPr>
          <w:rFonts w:cstheme="minorHAnsi"/>
          <w:i/>
          <w:iCs/>
          <w:u w:val="single"/>
        </w:rPr>
        <w:t>500 carateres)</w:t>
      </w:r>
    </w:p>
    <w:p w14:paraId="04ED0D2F" w14:textId="77777777" w:rsidR="00551B81" w:rsidRDefault="00551B81" w:rsidP="00DB3CFD">
      <w:pPr>
        <w:spacing w:after="120" w:line="360" w:lineRule="auto"/>
        <w:rPr>
          <w:rFonts w:cstheme="minorHAnsi"/>
        </w:rPr>
      </w:pPr>
    </w:p>
    <w:p w14:paraId="31E4C783" w14:textId="1CA225B1" w:rsidR="00AE06B3" w:rsidRDefault="000A670C" w:rsidP="00AE06B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Pr="00317F8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4</w:t>
      </w:r>
      <w:r w:rsidRPr="00317F89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–</w:t>
      </w:r>
      <w:r w:rsidRPr="00317F8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Articulação e complementaridade</w:t>
      </w:r>
      <w:r w:rsidR="002303DC" w:rsidRPr="002303DC">
        <w:rPr>
          <w:rFonts w:cstheme="minorHAnsi"/>
          <w:b/>
          <w:bCs/>
        </w:rPr>
        <w:t xml:space="preserve"> da operação</w:t>
      </w:r>
      <w:r w:rsidR="002303DC">
        <w:rPr>
          <w:rStyle w:val="Refdenotaderodap"/>
          <w:rFonts w:cstheme="minorHAnsi"/>
          <w:b/>
          <w:bCs/>
        </w:rPr>
        <w:footnoteReference w:id="4"/>
      </w:r>
    </w:p>
    <w:p w14:paraId="44A84240" w14:textId="532063D1" w:rsidR="000A670C" w:rsidRPr="00317F89" w:rsidRDefault="005F4168" w:rsidP="00AE06B3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</w:rPr>
        <w:t>(</w:t>
      </w:r>
      <w:r w:rsidR="002303DC">
        <w:rPr>
          <w:rFonts w:cstheme="minorHAnsi"/>
          <w:i/>
          <w:iCs/>
          <w:u w:val="single"/>
        </w:rPr>
        <w:t>1</w:t>
      </w:r>
      <w:r w:rsidR="000A670C">
        <w:rPr>
          <w:rFonts w:cstheme="minorHAnsi"/>
          <w:i/>
          <w:iCs/>
          <w:u w:val="single"/>
        </w:rPr>
        <w:t xml:space="preserve"> </w:t>
      </w:r>
      <w:r w:rsidR="000A670C" w:rsidRPr="00343A07">
        <w:rPr>
          <w:rFonts w:cstheme="minorHAnsi"/>
          <w:i/>
          <w:iCs/>
          <w:u w:val="single"/>
        </w:rPr>
        <w:t>500 carateres)</w:t>
      </w:r>
    </w:p>
    <w:p w14:paraId="27586874" w14:textId="77777777" w:rsidR="00C1280B" w:rsidRDefault="00C1280B" w:rsidP="00DB3CFD">
      <w:pPr>
        <w:spacing w:after="120" w:line="360" w:lineRule="auto"/>
        <w:rPr>
          <w:rFonts w:cstheme="minorHAnsi"/>
        </w:rPr>
        <w:sectPr w:rsidR="00C1280B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48945F3" w14:textId="77777777" w:rsidR="006A79F3" w:rsidRDefault="006A79F3" w:rsidP="00DB3CFD">
      <w:pPr>
        <w:spacing w:after="120" w:line="360" w:lineRule="auto"/>
        <w:rPr>
          <w:rFonts w:cstheme="minorHAnsi"/>
        </w:rPr>
      </w:pPr>
    </w:p>
    <w:tbl>
      <w:tblPr>
        <w:tblStyle w:val="TabelacomGrelha"/>
        <w:tblW w:w="1431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312"/>
      </w:tblGrid>
      <w:tr w:rsidR="006A79F3" w:rsidRPr="00D34D2F" w14:paraId="251C68B5" w14:textId="77777777" w:rsidTr="00651350">
        <w:trPr>
          <w:trHeight w:val="668"/>
        </w:trPr>
        <w:tc>
          <w:tcPr>
            <w:tcW w:w="14312" w:type="dxa"/>
            <w:shd w:val="clear" w:color="auto" w:fill="D9E2F3" w:themeFill="accent1" w:themeFillTint="33"/>
            <w:vAlign w:val="center"/>
          </w:tcPr>
          <w:p w14:paraId="514D7F60" w14:textId="22C4F360" w:rsidR="006A79F3" w:rsidRPr="006A79F3" w:rsidRDefault="00551B81" w:rsidP="003D206C">
            <w:pPr>
              <w:rPr>
                <w:rFonts w:cstheme="minorHAnsi"/>
                <w:b/>
                <w:bCs/>
              </w:rPr>
            </w:pPr>
            <w:bookmarkStart w:id="1" w:name="_Hlk166526897"/>
            <w:r>
              <w:rPr>
                <w:rFonts w:cstheme="minorHAnsi"/>
                <w:b/>
                <w:bCs/>
                <w:color w:val="1C2B60"/>
              </w:rPr>
              <w:t>3</w:t>
            </w:r>
            <w:r w:rsidR="006A79F3">
              <w:rPr>
                <w:rFonts w:cstheme="minorHAnsi"/>
                <w:b/>
                <w:bCs/>
                <w:color w:val="1C2B60"/>
              </w:rPr>
              <w:t xml:space="preserve"> </w:t>
            </w:r>
            <w:r w:rsidR="006A79F3" w:rsidRPr="006A79F3">
              <w:rPr>
                <w:rFonts w:cstheme="minorHAnsi"/>
                <w:b/>
                <w:bCs/>
                <w:color w:val="1C2B60"/>
              </w:rPr>
              <w:t xml:space="preserve">– </w:t>
            </w:r>
            <w:r w:rsidR="006A79F3">
              <w:rPr>
                <w:rFonts w:cstheme="minorHAnsi"/>
                <w:b/>
                <w:bCs/>
                <w:color w:val="1C2B60"/>
              </w:rPr>
              <w:t>ATIVIDADES</w:t>
            </w:r>
            <w:r>
              <w:rPr>
                <w:rFonts w:cstheme="minorHAnsi"/>
                <w:b/>
                <w:bCs/>
                <w:color w:val="1C2B60"/>
              </w:rPr>
              <w:t xml:space="preserve"> </w:t>
            </w:r>
          </w:p>
        </w:tc>
      </w:tr>
      <w:bookmarkEnd w:id="1"/>
    </w:tbl>
    <w:p w14:paraId="2EAD1C5A" w14:textId="77777777" w:rsidR="00351F08" w:rsidRDefault="00351F08" w:rsidP="00DB3CFD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b/>
          <w:bCs/>
          <w:kern w:val="0"/>
          <w:sz w:val="20"/>
          <w:szCs w:val="20"/>
        </w:rPr>
      </w:pPr>
    </w:p>
    <w:p w14:paraId="6B1EA797" w14:textId="61D47583" w:rsidR="00651350" w:rsidRPr="0040358A" w:rsidRDefault="00651350" w:rsidP="00DB3CFD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b/>
          <w:bCs/>
          <w:kern w:val="0"/>
          <w:sz w:val="20"/>
          <w:szCs w:val="20"/>
        </w:rPr>
      </w:pPr>
      <w:r w:rsidRPr="0040358A">
        <w:rPr>
          <w:rFonts w:ascii="CIDFont+F5" w:hAnsi="CIDFont+F5" w:cs="CIDFont+F5"/>
          <w:b/>
          <w:bCs/>
          <w:kern w:val="0"/>
          <w:sz w:val="20"/>
          <w:szCs w:val="20"/>
        </w:rPr>
        <w:t>Quadro Síntese</w:t>
      </w:r>
    </w:p>
    <w:tbl>
      <w:tblPr>
        <w:tblW w:w="14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60"/>
        <w:gridCol w:w="2551"/>
        <w:gridCol w:w="160"/>
        <w:gridCol w:w="2551"/>
        <w:gridCol w:w="160"/>
        <w:gridCol w:w="1982"/>
        <w:gridCol w:w="160"/>
        <w:gridCol w:w="1982"/>
        <w:gridCol w:w="160"/>
        <w:gridCol w:w="1982"/>
        <w:gridCol w:w="181"/>
        <w:gridCol w:w="1984"/>
      </w:tblGrid>
      <w:tr w:rsidR="00A01BFB" w:rsidRPr="00701170" w14:paraId="0DF61788" w14:textId="77777777" w:rsidTr="00A01BFB">
        <w:trPr>
          <w:trHeight w:val="300"/>
        </w:trPr>
        <w:tc>
          <w:tcPr>
            <w:tcW w:w="403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4F1AEAF0" w14:textId="01400956" w:rsidR="00915F03" w:rsidRPr="00701170" w:rsidRDefault="00915F03" w:rsidP="00915F0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701170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Nº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D615D" w14:textId="77777777" w:rsidR="00915F03" w:rsidRPr="00701170" w:rsidRDefault="00915F03" w:rsidP="00915F0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B243DDF" w14:textId="550E1E11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701170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TIPOLOGIA DE AÇÃO ELEGÍVEL</w:t>
            </w:r>
            <w:r w:rsidRPr="00701170">
              <w:rPr>
                <w:rStyle w:val="Refdenotaderodap"/>
                <w:rFonts w:cstheme="minorHAnsi"/>
                <w:b/>
                <w:bCs/>
                <w:color w:val="1C2B60"/>
                <w:sz w:val="20"/>
                <w:szCs w:val="20"/>
              </w:rPr>
              <w:footnoteReference w:id="5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8288" w14:textId="77777777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2EAFAC70" w14:textId="298C4FBA" w:rsidR="00915F03" w:rsidRPr="00701170" w:rsidRDefault="00915F03" w:rsidP="00915F0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C1280B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DESIGNAÇÃO DA A</w:t>
            </w:r>
            <w:r w:rsidRPr="00701170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TIVIDADE</w:t>
            </w:r>
            <w:r w:rsidRPr="00701170">
              <w:rPr>
                <w:rStyle w:val="Refdenotaderodap"/>
                <w:rFonts w:cstheme="minorHAnsi"/>
                <w:b/>
                <w:bCs/>
                <w:color w:val="1C2B60"/>
                <w:sz w:val="20"/>
                <w:szCs w:val="20"/>
              </w:rPr>
              <w:footnoteReference w:id="6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477038E" w14:textId="77777777" w:rsidR="00915F03" w:rsidRPr="00701170" w:rsidRDefault="00915F03" w:rsidP="00915F0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53A92B7" w14:textId="13FB671E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1280B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ENTIDADE COORDENADORA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35B9" w14:textId="77777777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5E8B95F" w14:textId="77777777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1280B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OUTROS BENEFICIÁRIOS ENVOLVIDOS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5013" w14:textId="77777777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538A538" w14:textId="5D13CD3F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1280B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OUTRAS ENTIDADES ENVOLVIDAS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6C4B44D1" w14:textId="77777777" w:rsidR="00915F03" w:rsidRPr="00701170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78F8D61C" w14:textId="0E6CC192" w:rsidR="00915F03" w:rsidRPr="00701170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701170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DESTINATÁRIOS</w:t>
            </w:r>
          </w:p>
        </w:tc>
      </w:tr>
      <w:tr w:rsidR="00A01BFB" w:rsidRPr="00C1280B" w14:paraId="5DBE0CB2" w14:textId="77777777" w:rsidTr="00A01BFB">
        <w:trPr>
          <w:trHeight w:val="102"/>
        </w:trPr>
        <w:tc>
          <w:tcPr>
            <w:tcW w:w="403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4C575DD8" w14:textId="275BA119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A8CF0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4F16A0A" w14:textId="4C9E963C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CCDD" w14:textId="77777777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3F99473B" w14:textId="31E7815F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64E833D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5B2F594" w14:textId="04D0214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DE46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6F2DD0D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0958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4CE7C10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F4B5846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8A8CA1B" w14:textId="1E9BEFCD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A01BFB" w:rsidRPr="00C1280B" w14:paraId="041D5E44" w14:textId="77777777" w:rsidTr="00A01BFB">
        <w:trPr>
          <w:trHeight w:val="300"/>
        </w:trPr>
        <w:tc>
          <w:tcPr>
            <w:tcW w:w="403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350AE4C" w14:textId="3B33A7B8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CFEB7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EF9E6EC" w14:textId="56D8A48B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D8E8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10245BE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F3A5BB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429C3C8" w14:textId="3D0DAF13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CDE9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1103FF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6B73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B91059F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04A72FB7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57054A0" w14:textId="6886563C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A01BFB" w:rsidRPr="00C1280B" w14:paraId="43B26105" w14:textId="77777777" w:rsidTr="00A01BFB">
        <w:trPr>
          <w:trHeight w:val="19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5565C29" w14:textId="77777777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9E90C" w14:textId="77777777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04C8" w14:textId="7287B839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61B1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54F0850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14:paraId="13FEB0D1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B6178" w14:textId="5CDC950D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6F8CF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EA39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826C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2A7F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352D2CF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2111B" w14:textId="1CDE32E2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A01BFB" w:rsidRPr="00C1280B" w14:paraId="1C2C8414" w14:textId="77777777" w:rsidTr="000675B3">
        <w:trPr>
          <w:trHeight w:hRule="exact"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F9EE5" w14:textId="77777777" w:rsidR="00915F03" w:rsidRPr="00C1280B" w:rsidRDefault="00915F03" w:rsidP="0039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89F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CC9E" w14:textId="08B9372E" w:rsidR="00915F03" w:rsidRPr="00C1280B" w:rsidRDefault="00915F03" w:rsidP="0039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8E09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C37CE" w14:textId="5617D4F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587FD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90" w14:textId="2CD20DE8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C8E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9D9C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27C9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A1C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6522E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BC7F" w14:textId="6B6E0658" w:rsidR="00915F03" w:rsidRPr="00C1280B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604EC37A" w14:textId="77777777" w:rsidTr="00A01BFB">
        <w:trPr>
          <w:trHeight w:val="102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A3C7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E576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3B74C" w14:textId="51F11F3F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DC1D" w14:textId="77777777" w:rsidR="00915F03" w:rsidRPr="00C1280B" w:rsidRDefault="00915F03" w:rsidP="00915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D3287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81FA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63841" w14:textId="0C5EF0EC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ED6E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6A4E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07E7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1364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FAADC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809" w14:textId="62BBA46C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6ACEE475" w14:textId="77777777" w:rsidTr="00A01BFB">
        <w:trPr>
          <w:trHeight w:val="36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C6FFBA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30FB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E140F" w14:textId="405A3D3D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5D23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649FC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1415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A3DA4" w14:textId="5C028BB3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8F60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824B3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C429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650A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703AD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50F" w14:textId="2F6A9BC8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1E9A412E" w14:textId="77777777" w:rsidTr="00A01BFB">
        <w:trPr>
          <w:trHeight w:val="102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7192545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F49A6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43D5" w14:textId="5C5C56CB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0870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D17872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0C06A348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D32A" w14:textId="46742C3A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C700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358D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20EF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724D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550FC1B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73B54" w14:textId="6484CA4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7AB65A90" w14:textId="77777777" w:rsidTr="000675B3">
        <w:trPr>
          <w:trHeight w:hRule="exact"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3CD87" w14:textId="77777777" w:rsidR="00915F03" w:rsidRPr="00C1280B" w:rsidRDefault="00915F03" w:rsidP="00393ED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590F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4E4" w14:textId="51091E0F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C4A0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04EE3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F3D98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AD68" w14:textId="75B2A9FD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726E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558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A39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9BD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1EB86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CDD3" w14:textId="1EE46A62" w:rsidR="00915F03" w:rsidRPr="00C1280B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3001434F" w14:textId="77777777" w:rsidTr="00A01BFB">
        <w:trPr>
          <w:trHeight w:val="102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DCDA7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FC8F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D30B6" w14:textId="65EF44E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8D43" w14:textId="77777777" w:rsidR="00915F03" w:rsidRPr="00C1280B" w:rsidRDefault="00915F03" w:rsidP="00915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7EB6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CCA0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52C17" w14:textId="64FAD5F8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1F6E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BE31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21C3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40604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4C02D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226" w14:textId="7F4536D0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6C074F74" w14:textId="77777777" w:rsidTr="00A01BFB">
        <w:trPr>
          <w:trHeight w:val="36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F8B06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8400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00969" w14:textId="72F9EDF0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E792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3DB20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345C1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0497" w14:textId="643E89EA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D06D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A89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5BCE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DB7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699A2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A7D4" w14:textId="575D4681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687A0874" w14:textId="77777777" w:rsidTr="00A01BFB">
        <w:trPr>
          <w:trHeight w:val="102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A59EAAA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CC54B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FDE3" w14:textId="5A2607B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EB46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A4348B9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5249938F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DB58" w14:textId="3CF7D215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88B4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0AAC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6BE9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9432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D1B84AF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E4754" w14:textId="6B209C5D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283A3D7C" w14:textId="77777777" w:rsidTr="000675B3">
        <w:trPr>
          <w:trHeight w:hRule="exact"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A2E1C" w14:textId="77777777" w:rsidR="00915F03" w:rsidRPr="00C1280B" w:rsidRDefault="00915F03" w:rsidP="0039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CEAB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521" w14:textId="65D2FE9D" w:rsidR="00A01BFB" w:rsidRPr="00C1280B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  <w:p w14:paraId="2CA32E06" w14:textId="3BECF7F4" w:rsidR="00915F03" w:rsidRPr="00C1280B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5488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048EB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A2820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6710" w14:textId="6BAEB12F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9DD8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107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19B1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7630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42B86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0D4D" w14:textId="03BE12CE" w:rsidR="00915F03" w:rsidRPr="00C1280B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34C2EFD2" w14:textId="77777777" w:rsidTr="00A01BFB">
        <w:trPr>
          <w:trHeight w:val="102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0D587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F128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57AF6" w14:textId="6E9B9F1D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230F" w14:textId="77777777" w:rsidR="00915F03" w:rsidRPr="00C1280B" w:rsidRDefault="00915F03" w:rsidP="00915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C075A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2DB2B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E796" w14:textId="5B323BC6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6445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C91CC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F3B6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F5439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BCF7D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988" w14:textId="2566807C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0E7ACCEC" w14:textId="77777777" w:rsidTr="00A01BFB">
        <w:trPr>
          <w:trHeight w:val="36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839F9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680D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71EFC" w14:textId="5CBDA595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7F44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F9DBC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3158B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4E961" w14:textId="313EC16F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223A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EBCD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046B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5AC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E63EA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D21D" w14:textId="2533E254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71467CE9" w14:textId="77777777" w:rsidTr="00A01BFB">
        <w:trPr>
          <w:trHeight w:val="102"/>
        </w:trPr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89276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A6E61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43455" w14:textId="23414983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5600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B13F1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0B28DD92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DDDD7" w14:textId="327E485E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4C1C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8A132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B888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0A2D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0D1F2B6B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6735A" w14:textId="55CBF913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6F5DC681" w14:textId="77777777" w:rsidTr="000675B3">
        <w:trPr>
          <w:trHeight w:hRule="exact"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F128" w14:textId="77777777" w:rsidR="00915F03" w:rsidRPr="00C1280B" w:rsidRDefault="00915F03" w:rsidP="0039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FB98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AEF" w14:textId="1C14BE85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A91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7097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C415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6131" w14:textId="39C8D56C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553D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717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46B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5011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E4BB3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9E29" w14:textId="7FD14F5B" w:rsidR="00915F03" w:rsidRPr="00C1280B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2CF43382" w14:textId="77777777" w:rsidTr="00A01BFB">
        <w:trPr>
          <w:trHeight w:val="102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FB3F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C564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3474" w14:textId="6FE4C11A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2E11" w14:textId="77777777" w:rsidR="00915F03" w:rsidRPr="00C1280B" w:rsidRDefault="00915F03" w:rsidP="00915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79D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1BE4F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43A9" w14:textId="43C2D948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A102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91E3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61DE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6886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2BA3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256" w14:textId="3A0ACC66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A01BFB" w:rsidRPr="00C1280B" w14:paraId="4E97D910" w14:textId="77777777" w:rsidTr="00A01BFB">
        <w:trPr>
          <w:trHeight w:val="24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7274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8D1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D70C" w14:textId="2A885848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B283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218A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8824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71DA" w14:textId="5D3ED974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AA04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A0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FEFE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3390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single" w:sz="4" w:space="0" w:color="auto"/>
            </w:tcBorders>
          </w:tcPr>
          <w:p w14:paraId="676FB1C6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EAF" w14:textId="5DA6EA19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p w14:paraId="05ABE078" w14:textId="77777777" w:rsidR="00C1280B" w:rsidRDefault="00C1280B" w:rsidP="00DB3CFD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kern w:val="0"/>
          <w:sz w:val="20"/>
          <w:szCs w:val="20"/>
        </w:rPr>
        <w:sectPr w:rsidR="00C1280B" w:rsidSect="00C1280B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FF1924D" w14:textId="77777777" w:rsidR="00C1280B" w:rsidRDefault="00C1280B" w:rsidP="00DB3CFD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kern w:val="0"/>
          <w:sz w:val="20"/>
          <w:szCs w:val="20"/>
        </w:rPr>
      </w:pPr>
    </w:p>
    <w:p w14:paraId="2014EA97" w14:textId="5C660B76" w:rsidR="00C66578" w:rsidRPr="000A0A85" w:rsidRDefault="00551B81" w:rsidP="00C66578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</w:t>
      </w:r>
      <w:r w:rsidR="00C66578" w:rsidRPr="00692D41">
        <w:rPr>
          <w:rFonts w:cstheme="minorHAnsi"/>
          <w:b/>
          <w:bCs/>
        </w:rPr>
        <w:t>.1</w:t>
      </w:r>
      <w:r>
        <w:rPr>
          <w:rFonts w:cstheme="minorHAnsi"/>
          <w:b/>
          <w:bCs/>
        </w:rPr>
        <w:t>.</w:t>
      </w:r>
      <w:r w:rsidR="00C66578">
        <w:rPr>
          <w:rFonts w:cstheme="minorHAnsi"/>
          <w:b/>
          <w:bCs/>
        </w:rPr>
        <w:t xml:space="preserve"> </w:t>
      </w:r>
      <w:r w:rsidR="000A0A85">
        <w:rPr>
          <w:rFonts w:cstheme="minorHAnsi"/>
          <w:b/>
          <w:bCs/>
        </w:rPr>
        <w:t>A</w:t>
      </w:r>
      <w:r w:rsidR="00C66578" w:rsidRPr="00692D41">
        <w:rPr>
          <w:rFonts w:cstheme="minorHAnsi"/>
          <w:b/>
          <w:bCs/>
        </w:rPr>
        <w:t>tividade</w:t>
      </w:r>
      <w:r w:rsidR="00C66578">
        <w:rPr>
          <w:rFonts w:cstheme="minorHAnsi"/>
          <w:b/>
          <w:bCs/>
        </w:rPr>
        <w:t xml:space="preserve"> </w:t>
      </w:r>
      <w:r w:rsidR="000A0A85">
        <w:rPr>
          <w:rFonts w:cstheme="minorHAnsi"/>
          <w:b/>
          <w:bCs/>
        </w:rPr>
        <w:t xml:space="preserve">1 - </w:t>
      </w:r>
      <w:r w:rsidR="000A0A85" w:rsidRPr="000A0A85">
        <w:rPr>
          <w:rFonts w:cstheme="minorHAnsi"/>
          <w:i/>
          <w:iCs/>
        </w:rPr>
        <w:t>Designação</w:t>
      </w:r>
    </w:p>
    <w:p w14:paraId="0807222E" w14:textId="77777777" w:rsidR="00765969" w:rsidRPr="00765969" w:rsidRDefault="00551B81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</w:t>
      </w:r>
      <w:r w:rsidR="00C66578">
        <w:rPr>
          <w:rFonts w:cstheme="minorHAnsi"/>
          <w:b/>
          <w:bCs/>
        </w:rPr>
        <w:t>.</w:t>
      </w:r>
      <w:r w:rsidR="000A0A85">
        <w:rPr>
          <w:rFonts w:cstheme="minorHAnsi"/>
          <w:b/>
          <w:bCs/>
        </w:rPr>
        <w:t>1.1</w:t>
      </w:r>
      <w:r w:rsidR="00C66578">
        <w:rPr>
          <w:rFonts w:cstheme="minorHAnsi"/>
          <w:b/>
          <w:bCs/>
        </w:rPr>
        <w:t>.</w:t>
      </w:r>
      <w:r w:rsidR="00C66578" w:rsidRPr="00692D41">
        <w:rPr>
          <w:rFonts w:cstheme="minorHAnsi"/>
          <w:b/>
          <w:bCs/>
        </w:rPr>
        <w:t xml:space="preserve"> </w:t>
      </w:r>
      <w:r w:rsidR="00C66578">
        <w:rPr>
          <w:rFonts w:cstheme="minorHAnsi"/>
          <w:b/>
          <w:bCs/>
        </w:rPr>
        <w:t>O</w:t>
      </w:r>
      <w:r w:rsidR="00C66578" w:rsidRPr="00692D41">
        <w:rPr>
          <w:rFonts w:cstheme="minorHAnsi"/>
          <w:b/>
          <w:bCs/>
        </w:rPr>
        <w:t>bjetivos específicos</w:t>
      </w:r>
      <w:r w:rsidR="00765969">
        <w:rPr>
          <w:rFonts w:cstheme="minorHAnsi"/>
          <w:b/>
          <w:bCs/>
        </w:rPr>
        <w:t xml:space="preserve"> </w:t>
      </w:r>
      <w:r w:rsidR="00765969" w:rsidRPr="00765969">
        <w:rPr>
          <w:rFonts w:cstheme="minorHAnsi"/>
          <w:i/>
          <w:iCs/>
        </w:rPr>
        <w:t>(3 500 Carateres)</w:t>
      </w:r>
    </w:p>
    <w:p w14:paraId="502226E7" w14:textId="77777777" w:rsidR="00765969" w:rsidRPr="00765969" w:rsidRDefault="00551B81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</w:t>
      </w:r>
      <w:r w:rsidR="000A0A85">
        <w:rPr>
          <w:rFonts w:cstheme="minorHAnsi"/>
          <w:b/>
          <w:bCs/>
        </w:rPr>
        <w:t>.1.2</w:t>
      </w:r>
      <w:r w:rsidR="00C66578">
        <w:rPr>
          <w:rFonts w:cstheme="minorHAnsi"/>
          <w:b/>
          <w:bCs/>
        </w:rPr>
        <w:t>.</w:t>
      </w:r>
      <w:r w:rsidR="00C66578" w:rsidRPr="00692D41">
        <w:rPr>
          <w:rFonts w:cstheme="minorHAnsi"/>
          <w:b/>
          <w:bCs/>
        </w:rPr>
        <w:t xml:space="preserve"> </w:t>
      </w:r>
      <w:r w:rsidR="00C66578">
        <w:rPr>
          <w:rFonts w:cstheme="minorHAnsi"/>
          <w:b/>
          <w:bCs/>
        </w:rPr>
        <w:t>D</w:t>
      </w:r>
      <w:r w:rsidR="00C66578" w:rsidRPr="00692D41">
        <w:rPr>
          <w:rFonts w:cstheme="minorHAnsi"/>
          <w:b/>
          <w:bCs/>
        </w:rPr>
        <w:t>escrição sumária das principais intervenções</w:t>
      </w:r>
      <w:r w:rsidR="00765969">
        <w:rPr>
          <w:rFonts w:cstheme="minorHAnsi"/>
          <w:b/>
          <w:bCs/>
        </w:rPr>
        <w:t xml:space="preserve"> </w:t>
      </w:r>
      <w:r w:rsidR="00765969" w:rsidRPr="00765969">
        <w:rPr>
          <w:rFonts w:cstheme="minorHAnsi"/>
          <w:i/>
          <w:iCs/>
        </w:rPr>
        <w:t>(3 500 Carateres)</w:t>
      </w:r>
    </w:p>
    <w:p w14:paraId="2042F896" w14:textId="51D2A11B" w:rsidR="00C66578" w:rsidRDefault="00551B81" w:rsidP="00C66578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C66578">
        <w:rPr>
          <w:rFonts w:cstheme="minorHAnsi"/>
          <w:b/>
          <w:bCs/>
        </w:rPr>
        <w:t>.</w:t>
      </w:r>
      <w:r w:rsidR="000A0A85">
        <w:rPr>
          <w:rFonts w:cstheme="minorHAnsi"/>
          <w:b/>
          <w:bCs/>
        </w:rPr>
        <w:t>1.3</w:t>
      </w:r>
      <w:r w:rsidR="00C66578">
        <w:rPr>
          <w:rFonts w:cstheme="minorHAnsi"/>
          <w:b/>
          <w:bCs/>
        </w:rPr>
        <w:t>. D</w:t>
      </w:r>
      <w:r w:rsidR="00C66578" w:rsidRPr="00692D41">
        <w:rPr>
          <w:rFonts w:cstheme="minorHAnsi"/>
          <w:b/>
          <w:bCs/>
        </w:rPr>
        <w:t>estinatários</w:t>
      </w:r>
    </w:p>
    <w:p w14:paraId="3217B98D" w14:textId="31EC1E8F" w:rsidR="00005875" w:rsidRDefault="00551B81" w:rsidP="00DB3CFD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4239CE">
        <w:rPr>
          <w:rFonts w:cstheme="minorHAnsi"/>
          <w:b/>
          <w:bCs/>
        </w:rPr>
        <w:t>.</w:t>
      </w:r>
      <w:r w:rsidR="000A0A85">
        <w:rPr>
          <w:rFonts w:cstheme="minorHAnsi"/>
          <w:b/>
          <w:bCs/>
        </w:rPr>
        <w:t>1.4</w:t>
      </w:r>
      <w:r w:rsidR="00692D41" w:rsidRPr="00692D41">
        <w:rPr>
          <w:rFonts w:cstheme="minorHAnsi"/>
          <w:b/>
          <w:bCs/>
        </w:rPr>
        <w:t xml:space="preserve">. </w:t>
      </w:r>
      <w:r w:rsidR="00005875">
        <w:rPr>
          <w:rFonts w:cstheme="minorHAnsi"/>
          <w:b/>
          <w:bCs/>
        </w:rPr>
        <w:t>B</w:t>
      </w:r>
      <w:r w:rsidR="00692D41" w:rsidRPr="00692D41">
        <w:rPr>
          <w:rFonts w:cstheme="minorHAnsi"/>
          <w:b/>
          <w:bCs/>
        </w:rPr>
        <w:t>eneficiários e outros parceiros</w:t>
      </w:r>
    </w:p>
    <w:p w14:paraId="07ACFEF8" w14:textId="77777777" w:rsidR="006649AE" w:rsidRDefault="006649AE" w:rsidP="006649AE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6649AE">
        <w:rPr>
          <w:rFonts w:cstheme="minorHAnsi"/>
          <w:b/>
          <w:bCs/>
        </w:rPr>
        <w:t>3.1.5. Localização</w:t>
      </w:r>
    </w:p>
    <w:p w14:paraId="4D314444" w14:textId="3486F149" w:rsidR="00005875" w:rsidRDefault="00551B81" w:rsidP="00DB3CFD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551B81">
        <w:rPr>
          <w:rFonts w:cstheme="minorHAnsi"/>
          <w:b/>
          <w:bCs/>
        </w:rPr>
        <w:t>3</w:t>
      </w:r>
      <w:r w:rsidR="004239CE" w:rsidRPr="00551B81">
        <w:rPr>
          <w:rFonts w:cstheme="minorHAnsi"/>
          <w:b/>
          <w:bCs/>
        </w:rPr>
        <w:t>.</w:t>
      </w:r>
      <w:r w:rsidR="00351F08">
        <w:rPr>
          <w:rFonts w:cstheme="minorHAnsi"/>
          <w:b/>
          <w:bCs/>
        </w:rPr>
        <w:t>1.</w:t>
      </w:r>
      <w:r w:rsidR="006649AE">
        <w:rPr>
          <w:rFonts w:cstheme="minorHAnsi"/>
          <w:b/>
          <w:bCs/>
        </w:rPr>
        <w:t>6</w:t>
      </w:r>
      <w:r w:rsidR="00692D41" w:rsidRPr="00551B81">
        <w:rPr>
          <w:rFonts w:cstheme="minorHAnsi"/>
          <w:b/>
          <w:bCs/>
        </w:rPr>
        <w:t xml:space="preserve">. </w:t>
      </w:r>
      <w:r w:rsidR="00005875" w:rsidRPr="00551B81">
        <w:rPr>
          <w:rFonts w:cstheme="minorHAnsi"/>
          <w:b/>
          <w:bCs/>
        </w:rPr>
        <w:t>I</w:t>
      </w:r>
      <w:r w:rsidR="00692D41" w:rsidRPr="00551B81">
        <w:rPr>
          <w:rFonts w:cstheme="minorHAnsi"/>
          <w:b/>
          <w:bCs/>
        </w:rPr>
        <w:t>ndicadores de acompanhamento e avaliação</w:t>
      </w:r>
      <w:r w:rsidR="00765969">
        <w:rPr>
          <w:rFonts w:cstheme="minorHAnsi"/>
          <w:b/>
          <w:bCs/>
        </w:rPr>
        <w:t xml:space="preserve"> da atividade</w:t>
      </w:r>
    </w:p>
    <w:p w14:paraId="424F3BFC" w14:textId="77777777" w:rsidR="00B91EF7" w:rsidRDefault="00B91EF7" w:rsidP="00B91EF7">
      <w:pPr>
        <w:rPr>
          <w:rFonts w:cstheme="minorHAnsi"/>
        </w:rPr>
      </w:pPr>
    </w:p>
    <w:p w14:paraId="051AD274" w14:textId="196CCFF6" w:rsidR="00393EDF" w:rsidRPr="000A0A85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</w:t>
      </w:r>
      <w:r w:rsidRPr="00692D41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2. A</w:t>
      </w:r>
      <w:r w:rsidRPr="00692D41">
        <w:rPr>
          <w:rFonts w:cstheme="minorHAnsi"/>
          <w:b/>
          <w:bCs/>
        </w:rPr>
        <w:t>tividade</w:t>
      </w:r>
      <w:r>
        <w:rPr>
          <w:rFonts w:cstheme="minorHAnsi"/>
          <w:b/>
          <w:bCs/>
        </w:rPr>
        <w:t xml:space="preserve"> 2 - </w:t>
      </w:r>
      <w:r w:rsidRPr="000A0A85">
        <w:rPr>
          <w:rFonts w:cstheme="minorHAnsi"/>
          <w:i/>
          <w:iCs/>
        </w:rPr>
        <w:t>Designação</w:t>
      </w:r>
    </w:p>
    <w:p w14:paraId="71086D67" w14:textId="24467BBD" w:rsidR="00393EDF" w:rsidRPr="00765969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3.2.1.</w:t>
      </w:r>
      <w:r w:rsidRPr="00692D4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O</w:t>
      </w:r>
      <w:r w:rsidRPr="00692D41">
        <w:rPr>
          <w:rFonts w:cstheme="minorHAnsi"/>
          <w:b/>
          <w:bCs/>
        </w:rPr>
        <w:t>bjetivos específicos</w:t>
      </w:r>
      <w:r w:rsidR="00765969">
        <w:rPr>
          <w:rFonts w:cstheme="minorHAnsi"/>
          <w:b/>
          <w:bCs/>
        </w:rPr>
        <w:t xml:space="preserve"> </w:t>
      </w:r>
      <w:r w:rsidR="00765969" w:rsidRPr="00765969">
        <w:rPr>
          <w:rFonts w:cstheme="minorHAnsi"/>
          <w:i/>
          <w:iCs/>
        </w:rPr>
        <w:t>(3 500 Carateres)</w:t>
      </w:r>
    </w:p>
    <w:p w14:paraId="29D43F63" w14:textId="77777777" w:rsidR="00765969" w:rsidRPr="00765969" w:rsidRDefault="00393EDF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3.2.2.</w:t>
      </w:r>
      <w:r w:rsidRPr="00692D4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</w:t>
      </w:r>
      <w:r w:rsidRPr="00692D41">
        <w:rPr>
          <w:rFonts w:cstheme="minorHAnsi"/>
          <w:b/>
          <w:bCs/>
        </w:rPr>
        <w:t>escrição sumária das principais intervenções</w:t>
      </w:r>
      <w:r w:rsidR="00765969">
        <w:rPr>
          <w:rFonts w:cstheme="minorHAnsi"/>
          <w:b/>
          <w:bCs/>
        </w:rPr>
        <w:t xml:space="preserve"> </w:t>
      </w:r>
      <w:r w:rsidR="00765969" w:rsidRPr="00765969">
        <w:rPr>
          <w:rFonts w:cstheme="minorHAnsi"/>
          <w:i/>
          <w:iCs/>
        </w:rPr>
        <w:t>(3 500 Carateres)</w:t>
      </w:r>
    </w:p>
    <w:p w14:paraId="737D61F5" w14:textId="744C53F8" w:rsidR="00393EDF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3.2.3. D</w:t>
      </w:r>
      <w:r w:rsidRPr="00692D41">
        <w:rPr>
          <w:rFonts w:cstheme="minorHAnsi"/>
          <w:b/>
          <w:bCs/>
        </w:rPr>
        <w:t>estinatários</w:t>
      </w:r>
    </w:p>
    <w:p w14:paraId="2C23EED0" w14:textId="05A06860" w:rsidR="00393EDF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3.2.4</w:t>
      </w:r>
      <w:r w:rsidRPr="00692D41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B</w:t>
      </w:r>
      <w:r w:rsidRPr="00692D41">
        <w:rPr>
          <w:rFonts w:cstheme="minorHAnsi"/>
          <w:b/>
          <w:bCs/>
        </w:rPr>
        <w:t>eneficiários e outros parceiros</w:t>
      </w:r>
    </w:p>
    <w:p w14:paraId="6496C101" w14:textId="24B62DE6" w:rsidR="006649AE" w:rsidRDefault="006649AE" w:rsidP="006649AE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6649AE">
        <w:rPr>
          <w:rFonts w:cstheme="minorHAnsi"/>
          <w:b/>
          <w:bCs/>
        </w:rPr>
        <w:t>3.</w:t>
      </w:r>
      <w:r>
        <w:rPr>
          <w:rFonts w:cstheme="minorHAnsi"/>
          <w:b/>
          <w:bCs/>
        </w:rPr>
        <w:t>2</w:t>
      </w:r>
      <w:r w:rsidRPr="006649AE">
        <w:rPr>
          <w:rFonts w:cstheme="minorHAnsi"/>
          <w:b/>
          <w:bCs/>
        </w:rPr>
        <w:t>.5. Localização</w:t>
      </w:r>
    </w:p>
    <w:p w14:paraId="798D704F" w14:textId="62BAC2B8" w:rsidR="00393EDF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551B81">
        <w:rPr>
          <w:rFonts w:cstheme="minorHAnsi"/>
          <w:b/>
          <w:bCs/>
        </w:rPr>
        <w:t>3.</w:t>
      </w:r>
      <w:r>
        <w:rPr>
          <w:rFonts w:cstheme="minorHAnsi"/>
          <w:b/>
          <w:bCs/>
        </w:rPr>
        <w:t>2.</w:t>
      </w:r>
      <w:r w:rsidR="006649AE">
        <w:rPr>
          <w:rFonts w:cstheme="minorHAnsi"/>
          <w:b/>
          <w:bCs/>
        </w:rPr>
        <w:t>6</w:t>
      </w:r>
      <w:r w:rsidRPr="00551B81">
        <w:rPr>
          <w:rFonts w:cstheme="minorHAnsi"/>
          <w:b/>
          <w:bCs/>
        </w:rPr>
        <w:t>. Indicadores de acompanhamento e avaliação</w:t>
      </w:r>
      <w:r w:rsidR="00765969" w:rsidRPr="00765969">
        <w:rPr>
          <w:rFonts w:cstheme="minorHAnsi"/>
          <w:b/>
          <w:bCs/>
        </w:rPr>
        <w:t xml:space="preserve"> </w:t>
      </w:r>
      <w:r w:rsidR="00765969">
        <w:rPr>
          <w:rFonts w:cstheme="minorHAnsi"/>
          <w:b/>
          <w:bCs/>
        </w:rPr>
        <w:t>da atividade</w:t>
      </w:r>
    </w:p>
    <w:p w14:paraId="42E0B8C2" w14:textId="77777777" w:rsidR="00393EDF" w:rsidRDefault="00393EDF" w:rsidP="00B91EF7">
      <w:pPr>
        <w:rPr>
          <w:rFonts w:cstheme="minorHAnsi"/>
        </w:rPr>
      </w:pPr>
    </w:p>
    <w:p w14:paraId="4797F14E" w14:textId="78CE8ACC" w:rsidR="00393EDF" w:rsidRPr="000A0A85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</w:t>
      </w:r>
      <w:r w:rsidRPr="00692D41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3. A</w:t>
      </w:r>
      <w:r w:rsidRPr="00692D41">
        <w:rPr>
          <w:rFonts w:cstheme="minorHAnsi"/>
          <w:b/>
          <w:bCs/>
        </w:rPr>
        <w:t>tividade</w:t>
      </w:r>
      <w:r>
        <w:rPr>
          <w:rFonts w:cstheme="minorHAnsi"/>
          <w:b/>
          <w:bCs/>
        </w:rPr>
        <w:t xml:space="preserve"> 3 - </w:t>
      </w:r>
      <w:r w:rsidRPr="000A0A85">
        <w:rPr>
          <w:rFonts w:cstheme="minorHAnsi"/>
          <w:i/>
          <w:iCs/>
        </w:rPr>
        <w:t>Designação</w:t>
      </w:r>
    </w:p>
    <w:p w14:paraId="3229DB05" w14:textId="77777777" w:rsidR="00765969" w:rsidRPr="00765969" w:rsidRDefault="00393EDF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3.3.1.</w:t>
      </w:r>
      <w:r w:rsidRPr="00692D4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O</w:t>
      </w:r>
      <w:r w:rsidRPr="00692D41">
        <w:rPr>
          <w:rFonts w:cstheme="minorHAnsi"/>
          <w:b/>
          <w:bCs/>
        </w:rPr>
        <w:t>bjetivos específicos</w:t>
      </w:r>
      <w:r w:rsidR="00765969">
        <w:rPr>
          <w:rFonts w:cstheme="minorHAnsi"/>
          <w:b/>
          <w:bCs/>
        </w:rPr>
        <w:t xml:space="preserve"> </w:t>
      </w:r>
      <w:r w:rsidR="00765969" w:rsidRPr="00765969">
        <w:rPr>
          <w:rFonts w:cstheme="minorHAnsi"/>
          <w:i/>
          <w:iCs/>
        </w:rPr>
        <w:t>(3 500 Carateres)</w:t>
      </w:r>
    </w:p>
    <w:p w14:paraId="6F1BF1BF" w14:textId="77777777" w:rsidR="00765969" w:rsidRPr="00765969" w:rsidRDefault="00393EDF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3.3.2.</w:t>
      </w:r>
      <w:r w:rsidRPr="00692D4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</w:t>
      </w:r>
      <w:r w:rsidRPr="00692D41">
        <w:rPr>
          <w:rFonts w:cstheme="minorHAnsi"/>
          <w:b/>
          <w:bCs/>
        </w:rPr>
        <w:t>escrição sumária das principais intervenções</w:t>
      </w:r>
      <w:r w:rsidR="00765969">
        <w:rPr>
          <w:rFonts w:cstheme="minorHAnsi"/>
          <w:b/>
          <w:bCs/>
        </w:rPr>
        <w:t xml:space="preserve"> </w:t>
      </w:r>
      <w:r w:rsidR="00765969" w:rsidRPr="00765969">
        <w:rPr>
          <w:rFonts w:cstheme="minorHAnsi"/>
          <w:i/>
          <w:iCs/>
        </w:rPr>
        <w:t>(3 500 Carateres)</w:t>
      </w:r>
    </w:p>
    <w:p w14:paraId="2E7F11BF" w14:textId="182C1417" w:rsidR="00393EDF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3.3.3. D</w:t>
      </w:r>
      <w:r w:rsidRPr="00692D41">
        <w:rPr>
          <w:rFonts w:cstheme="minorHAnsi"/>
          <w:b/>
          <w:bCs/>
        </w:rPr>
        <w:t>estinatários</w:t>
      </w:r>
    </w:p>
    <w:p w14:paraId="5BD8A88C" w14:textId="46AE64A3" w:rsidR="00393EDF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3.3.4</w:t>
      </w:r>
      <w:r w:rsidRPr="00692D41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B</w:t>
      </w:r>
      <w:r w:rsidRPr="00692D41">
        <w:rPr>
          <w:rFonts w:cstheme="minorHAnsi"/>
          <w:b/>
          <w:bCs/>
        </w:rPr>
        <w:t>eneficiários e outros parceiros</w:t>
      </w:r>
    </w:p>
    <w:p w14:paraId="3D398BCD" w14:textId="365FE4F9" w:rsidR="006649AE" w:rsidRDefault="006649AE" w:rsidP="006649AE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6649AE">
        <w:rPr>
          <w:rFonts w:cstheme="minorHAnsi"/>
          <w:b/>
          <w:bCs/>
        </w:rPr>
        <w:t>3.</w:t>
      </w:r>
      <w:r>
        <w:rPr>
          <w:rFonts w:cstheme="minorHAnsi"/>
          <w:b/>
          <w:bCs/>
        </w:rPr>
        <w:t>3</w:t>
      </w:r>
      <w:r w:rsidRPr="006649AE">
        <w:rPr>
          <w:rFonts w:cstheme="minorHAnsi"/>
          <w:b/>
          <w:bCs/>
        </w:rPr>
        <w:t>.5. Localização</w:t>
      </w:r>
    </w:p>
    <w:p w14:paraId="21C6ECBC" w14:textId="07A435DA" w:rsidR="00393EDF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551B81">
        <w:rPr>
          <w:rFonts w:cstheme="minorHAnsi"/>
          <w:b/>
          <w:bCs/>
        </w:rPr>
        <w:t>3.</w:t>
      </w:r>
      <w:r>
        <w:rPr>
          <w:rFonts w:cstheme="minorHAnsi"/>
          <w:b/>
          <w:bCs/>
        </w:rPr>
        <w:t>3.</w:t>
      </w:r>
      <w:r w:rsidR="006649AE">
        <w:rPr>
          <w:rFonts w:cstheme="minorHAnsi"/>
          <w:b/>
          <w:bCs/>
        </w:rPr>
        <w:t>6</w:t>
      </w:r>
      <w:r w:rsidRPr="00551B81">
        <w:rPr>
          <w:rFonts w:cstheme="minorHAnsi"/>
          <w:b/>
          <w:bCs/>
        </w:rPr>
        <w:t>. Indicadores de acompanhamento e avaliação</w:t>
      </w:r>
      <w:r w:rsidR="00765969" w:rsidRPr="00765969">
        <w:rPr>
          <w:rFonts w:cstheme="minorHAnsi"/>
          <w:b/>
          <w:bCs/>
        </w:rPr>
        <w:t xml:space="preserve"> </w:t>
      </w:r>
      <w:r w:rsidR="00765969">
        <w:rPr>
          <w:rFonts w:cstheme="minorHAnsi"/>
          <w:b/>
          <w:bCs/>
        </w:rPr>
        <w:t>da atividade</w:t>
      </w:r>
    </w:p>
    <w:p w14:paraId="631A5AD0" w14:textId="70968561" w:rsidR="00393EDF" w:rsidRDefault="00393EDF" w:rsidP="00B91EF7">
      <w:pPr>
        <w:rPr>
          <w:rFonts w:cstheme="minorHAnsi"/>
        </w:rPr>
      </w:pPr>
      <w:r>
        <w:rPr>
          <w:rFonts w:cstheme="minorHAnsi"/>
        </w:rPr>
        <w:t>(…)</w:t>
      </w:r>
      <w:r>
        <w:rPr>
          <w:rFonts w:cstheme="minorHAnsi"/>
        </w:rPr>
        <w:br w:type="page"/>
      </w: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B91EF7" w:rsidRPr="00D34D2F" w14:paraId="13464701" w14:textId="77777777" w:rsidTr="003F2758">
        <w:trPr>
          <w:trHeight w:val="668"/>
        </w:trPr>
        <w:tc>
          <w:tcPr>
            <w:tcW w:w="8494" w:type="dxa"/>
            <w:shd w:val="clear" w:color="auto" w:fill="D9E2F3" w:themeFill="accent1" w:themeFillTint="33"/>
            <w:vAlign w:val="center"/>
          </w:tcPr>
          <w:p w14:paraId="74BD0A6F" w14:textId="34F53071" w:rsidR="00B91EF7" w:rsidRPr="006A79F3" w:rsidRDefault="00551B81" w:rsidP="003D206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1C2B60"/>
              </w:rPr>
              <w:lastRenderedPageBreak/>
              <w:t>4</w:t>
            </w:r>
            <w:r w:rsidR="00B91EF7" w:rsidRPr="006A79F3">
              <w:rPr>
                <w:rFonts w:cstheme="minorHAnsi"/>
                <w:b/>
                <w:bCs/>
                <w:color w:val="1C2B60"/>
              </w:rPr>
              <w:t xml:space="preserve"> – </w:t>
            </w:r>
            <w:r w:rsidR="00B91EF7">
              <w:rPr>
                <w:rFonts w:cstheme="minorHAnsi"/>
                <w:b/>
                <w:bCs/>
                <w:color w:val="1C2B60"/>
              </w:rPr>
              <w:t xml:space="preserve">INDICADORES </w:t>
            </w:r>
            <w:r w:rsidR="00701170">
              <w:rPr>
                <w:rFonts w:cstheme="minorHAnsi"/>
                <w:b/>
                <w:bCs/>
                <w:color w:val="1C2B60"/>
              </w:rPr>
              <w:t xml:space="preserve">DA OPERAÇÃO: METAS A CONTRATUALIZAR </w:t>
            </w:r>
          </w:p>
        </w:tc>
      </w:tr>
    </w:tbl>
    <w:p w14:paraId="45C1E3F1" w14:textId="77777777" w:rsidR="00B91EF7" w:rsidRPr="008440EF" w:rsidRDefault="00B91EF7" w:rsidP="008440EF">
      <w:pPr>
        <w:shd w:val="clear" w:color="auto" w:fill="FFFFFF"/>
        <w:spacing w:after="0" w:line="240" w:lineRule="auto"/>
        <w:textAlignment w:val="top"/>
        <w:rPr>
          <w:rFonts w:ascii="Lato" w:eastAsia="Times New Roman" w:hAnsi="Lato" w:cs="Times New Roman"/>
          <w:caps/>
          <w:color w:val="272B30"/>
          <w:kern w:val="0"/>
          <w:sz w:val="21"/>
          <w:szCs w:val="21"/>
          <w:lang w:eastAsia="pt-PT"/>
          <w14:ligatures w14:val="none"/>
        </w:rPr>
      </w:pPr>
    </w:p>
    <w:p w14:paraId="223A3AE5" w14:textId="77777777" w:rsidR="008440EF" w:rsidRPr="00A67A98" w:rsidRDefault="008440EF" w:rsidP="00A67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67A98">
        <w:rPr>
          <w:rFonts w:cstheme="minorHAnsi"/>
          <w:b/>
          <w:bCs/>
        </w:rPr>
        <w:t>Indicadores de realização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9"/>
        <w:gridCol w:w="5295"/>
        <w:gridCol w:w="1134"/>
        <w:gridCol w:w="986"/>
      </w:tblGrid>
      <w:tr w:rsidR="00B91EF7" w:rsidRPr="003F2758" w14:paraId="11EA9186" w14:textId="77777777" w:rsidTr="00B91EF7">
        <w:trPr>
          <w:trHeight w:val="611"/>
        </w:trPr>
        <w:tc>
          <w:tcPr>
            <w:tcW w:w="1079" w:type="dxa"/>
            <w:shd w:val="clear" w:color="auto" w:fill="D9E2F3" w:themeFill="accent1" w:themeFillTint="33"/>
            <w:vAlign w:val="center"/>
          </w:tcPr>
          <w:p w14:paraId="1B2E8E41" w14:textId="61B1D727" w:rsidR="00B91EF7" w:rsidRPr="003F2758" w:rsidRDefault="00B91EF7" w:rsidP="00B91EF7">
            <w:pPr>
              <w:jc w:val="center"/>
              <w:rPr>
                <w:b/>
                <w:bCs/>
                <w:sz w:val="20"/>
                <w:szCs w:val="20"/>
              </w:rPr>
            </w:pPr>
            <w:r w:rsidRPr="003F2758">
              <w:rPr>
                <w:b/>
                <w:bCs/>
                <w:sz w:val="20"/>
                <w:szCs w:val="20"/>
              </w:rPr>
              <w:t>Código Indicador</w:t>
            </w:r>
          </w:p>
        </w:tc>
        <w:tc>
          <w:tcPr>
            <w:tcW w:w="5295" w:type="dxa"/>
            <w:shd w:val="clear" w:color="auto" w:fill="D9E2F3" w:themeFill="accent1" w:themeFillTint="33"/>
            <w:vAlign w:val="center"/>
          </w:tcPr>
          <w:p w14:paraId="64141CAB" w14:textId="1444913B" w:rsidR="00B91EF7" w:rsidRPr="003F2758" w:rsidRDefault="00B91EF7" w:rsidP="00B91EF7">
            <w:pPr>
              <w:jc w:val="center"/>
              <w:rPr>
                <w:b/>
                <w:bCs/>
                <w:sz w:val="20"/>
                <w:szCs w:val="20"/>
              </w:rPr>
            </w:pPr>
            <w:r w:rsidRPr="003F2758">
              <w:rPr>
                <w:b/>
                <w:bCs/>
                <w:sz w:val="20"/>
                <w:szCs w:val="20"/>
              </w:rPr>
              <w:t>Designação indicador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29CA9C7" w14:textId="346C9B8B" w:rsidR="00B91EF7" w:rsidRPr="003F2758" w:rsidRDefault="00B91EF7" w:rsidP="00B91EF7">
            <w:pPr>
              <w:jc w:val="center"/>
              <w:rPr>
                <w:b/>
                <w:bCs/>
                <w:sz w:val="20"/>
                <w:szCs w:val="20"/>
              </w:rPr>
            </w:pPr>
            <w:r w:rsidRPr="003F2758">
              <w:rPr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986" w:type="dxa"/>
            <w:shd w:val="clear" w:color="auto" w:fill="D9E2F3" w:themeFill="accent1" w:themeFillTint="33"/>
            <w:vAlign w:val="center"/>
          </w:tcPr>
          <w:p w14:paraId="7F2A3971" w14:textId="2E23D0D2" w:rsidR="00B91EF7" w:rsidRPr="003F2758" w:rsidRDefault="00B91EF7" w:rsidP="00B91EF7">
            <w:pPr>
              <w:jc w:val="center"/>
              <w:rPr>
                <w:b/>
                <w:bCs/>
                <w:sz w:val="20"/>
                <w:szCs w:val="20"/>
              </w:rPr>
            </w:pPr>
            <w:r w:rsidRPr="003F2758">
              <w:rPr>
                <w:b/>
                <w:bCs/>
                <w:sz w:val="20"/>
                <w:szCs w:val="20"/>
              </w:rPr>
              <w:t>Ano Meta</w:t>
            </w:r>
          </w:p>
        </w:tc>
      </w:tr>
      <w:tr w:rsidR="00B91EF7" w14:paraId="0A838C67" w14:textId="77777777" w:rsidTr="003F2758">
        <w:trPr>
          <w:trHeight w:val="510"/>
        </w:trPr>
        <w:tc>
          <w:tcPr>
            <w:tcW w:w="1079" w:type="dxa"/>
            <w:vAlign w:val="center"/>
          </w:tcPr>
          <w:p w14:paraId="5C8EF741" w14:textId="21AB2D26" w:rsidR="00B91EF7" w:rsidRPr="004239CE" w:rsidRDefault="000675B3" w:rsidP="00B91EF7">
            <w:pPr>
              <w:jc w:val="center"/>
              <w:rPr>
                <w:sz w:val="18"/>
                <w:szCs w:val="18"/>
              </w:rPr>
            </w:pPr>
            <w:r w:rsidRPr="000675B3">
              <w:rPr>
                <w:sz w:val="18"/>
                <w:szCs w:val="18"/>
              </w:rPr>
              <w:t>EESO18</w:t>
            </w:r>
          </w:p>
        </w:tc>
        <w:tc>
          <w:tcPr>
            <w:tcW w:w="5295" w:type="dxa"/>
            <w:vAlign w:val="center"/>
          </w:tcPr>
          <w:p w14:paraId="73B0542C" w14:textId="5B7709D1" w:rsidR="00B91EF7" w:rsidRPr="004239CE" w:rsidRDefault="000675B3" w:rsidP="00B91EF7">
            <w:pPr>
              <w:jc w:val="center"/>
              <w:rPr>
                <w:sz w:val="18"/>
                <w:szCs w:val="18"/>
              </w:rPr>
            </w:pPr>
            <w:r w:rsidRPr="000675B3">
              <w:rPr>
                <w:sz w:val="18"/>
                <w:szCs w:val="18"/>
              </w:rPr>
              <w:t>Iniciativas apoiadas de promoção da inclusão social</w:t>
            </w:r>
            <w:r>
              <w:rPr>
                <w:sz w:val="18"/>
                <w:szCs w:val="18"/>
              </w:rPr>
              <w:t xml:space="preserve"> (N.º)</w:t>
            </w:r>
          </w:p>
        </w:tc>
        <w:tc>
          <w:tcPr>
            <w:tcW w:w="1134" w:type="dxa"/>
            <w:vAlign w:val="center"/>
          </w:tcPr>
          <w:p w14:paraId="4E9A1AD6" w14:textId="17A1C5D9" w:rsidR="00B91EF7" w:rsidRPr="004239CE" w:rsidRDefault="00B91EF7" w:rsidP="00B91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09047184" w14:textId="1E57642B" w:rsidR="00B91EF7" w:rsidRPr="004239CE" w:rsidRDefault="00B91EF7" w:rsidP="00B91EF7">
            <w:pPr>
              <w:jc w:val="center"/>
              <w:rPr>
                <w:sz w:val="18"/>
                <w:szCs w:val="18"/>
              </w:rPr>
            </w:pPr>
          </w:p>
        </w:tc>
      </w:tr>
      <w:tr w:rsidR="000675B3" w14:paraId="16D0E343" w14:textId="77777777" w:rsidTr="004F4B98">
        <w:trPr>
          <w:trHeight w:val="510"/>
        </w:trPr>
        <w:tc>
          <w:tcPr>
            <w:tcW w:w="1079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FE3769D" w14:textId="45AD57C7" w:rsidR="000675B3" w:rsidRPr="004239CE" w:rsidRDefault="000675B3" w:rsidP="000675B3">
            <w:pPr>
              <w:jc w:val="center"/>
              <w:rPr>
                <w:sz w:val="18"/>
                <w:szCs w:val="18"/>
              </w:rPr>
            </w:pPr>
            <w:r w:rsidRPr="000675B3">
              <w:rPr>
                <w:sz w:val="18"/>
                <w:szCs w:val="18"/>
              </w:rPr>
              <w:t>EECO16</w:t>
            </w:r>
          </w:p>
        </w:tc>
        <w:tc>
          <w:tcPr>
            <w:tcW w:w="5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44A6F6D" w14:textId="4BA0EF86" w:rsidR="000675B3" w:rsidRPr="004239CE" w:rsidRDefault="000675B3" w:rsidP="000675B3">
            <w:pPr>
              <w:jc w:val="center"/>
              <w:rPr>
                <w:sz w:val="18"/>
                <w:szCs w:val="18"/>
              </w:rPr>
            </w:pPr>
            <w:r w:rsidRPr="003A7FD4">
              <w:rPr>
                <w:rFonts w:eastAsia="Times New Roman"/>
                <w:sz w:val="18"/>
                <w:szCs w:val="18"/>
                <w:lang w:eastAsia="pt-PT"/>
              </w:rPr>
              <w:t>Pessoas sem-abrigo ou afetadas por exclusão habitacional</w:t>
            </w:r>
            <w:r>
              <w:rPr>
                <w:rFonts w:eastAsia="Times New Roman"/>
                <w:sz w:val="18"/>
                <w:szCs w:val="18"/>
                <w:lang w:eastAsia="pt-PT"/>
              </w:rPr>
              <w:t xml:space="preserve"> (N.º) – se aplicável</w:t>
            </w:r>
          </w:p>
        </w:tc>
        <w:tc>
          <w:tcPr>
            <w:tcW w:w="1134" w:type="dxa"/>
            <w:vAlign w:val="center"/>
          </w:tcPr>
          <w:p w14:paraId="46A19552" w14:textId="53B8CF77" w:rsidR="000675B3" w:rsidRPr="004239CE" w:rsidRDefault="000675B3" w:rsidP="00067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FEA33C5" w14:textId="3E86C823" w:rsidR="000675B3" w:rsidRPr="004239CE" w:rsidRDefault="000675B3" w:rsidP="000675B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A09BE6" w14:textId="77777777" w:rsidR="00B91EF7" w:rsidRDefault="00B91EF7"/>
    <w:p w14:paraId="330DF4B3" w14:textId="622B9772" w:rsidR="008440EF" w:rsidRPr="00A67A98" w:rsidRDefault="008440EF" w:rsidP="00A67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67A98">
        <w:rPr>
          <w:rFonts w:cstheme="minorHAnsi"/>
          <w:b/>
          <w:bCs/>
        </w:rPr>
        <w:t>Indicadores de resultados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9"/>
        <w:gridCol w:w="5295"/>
        <w:gridCol w:w="1134"/>
        <w:gridCol w:w="986"/>
      </w:tblGrid>
      <w:tr w:rsidR="00B91EF7" w:rsidRPr="003F2758" w14:paraId="5ACB279C" w14:textId="77777777" w:rsidTr="003D206C">
        <w:trPr>
          <w:trHeight w:val="611"/>
        </w:trPr>
        <w:tc>
          <w:tcPr>
            <w:tcW w:w="1079" w:type="dxa"/>
            <w:shd w:val="clear" w:color="auto" w:fill="D9E2F3" w:themeFill="accent1" w:themeFillTint="33"/>
            <w:vAlign w:val="center"/>
          </w:tcPr>
          <w:p w14:paraId="3042DF45" w14:textId="77777777" w:rsidR="00B91EF7" w:rsidRPr="003F2758" w:rsidRDefault="00B91EF7" w:rsidP="003D206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758">
              <w:rPr>
                <w:b/>
                <w:bCs/>
                <w:sz w:val="20"/>
                <w:szCs w:val="20"/>
              </w:rPr>
              <w:t>Código Indicador</w:t>
            </w:r>
          </w:p>
        </w:tc>
        <w:tc>
          <w:tcPr>
            <w:tcW w:w="5295" w:type="dxa"/>
            <w:shd w:val="clear" w:color="auto" w:fill="D9E2F3" w:themeFill="accent1" w:themeFillTint="33"/>
            <w:vAlign w:val="center"/>
          </w:tcPr>
          <w:p w14:paraId="107C2B38" w14:textId="77777777" w:rsidR="00B91EF7" w:rsidRPr="003F2758" w:rsidRDefault="00B91EF7" w:rsidP="003D206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758">
              <w:rPr>
                <w:b/>
                <w:bCs/>
                <w:sz w:val="20"/>
                <w:szCs w:val="20"/>
              </w:rPr>
              <w:t>Designação indicador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692ABF5" w14:textId="4A56E25F" w:rsidR="00B91EF7" w:rsidRPr="003F2758" w:rsidRDefault="00B91EF7" w:rsidP="003D206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758">
              <w:rPr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986" w:type="dxa"/>
            <w:shd w:val="clear" w:color="auto" w:fill="D9E2F3" w:themeFill="accent1" w:themeFillTint="33"/>
            <w:vAlign w:val="center"/>
          </w:tcPr>
          <w:p w14:paraId="43DB9AB7" w14:textId="77777777" w:rsidR="00B91EF7" w:rsidRPr="003F2758" w:rsidRDefault="00B91EF7" w:rsidP="003D206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758">
              <w:rPr>
                <w:b/>
                <w:bCs/>
                <w:sz w:val="20"/>
                <w:szCs w:val="20"/>
              </w:rPr>
              <w:t>Ano Meta</w:t>
            </w:r>
          </w:p>
        </w:tc>
      </w:tr>
      <w:tr w:rsidR="00B91EF7" w:rsidRPr="004239CE" w14:paraId="318308C9" w14:textId="77777777" w:rsidTr="003F2758">
        <w:trPr>
          <w:trHeight w:val="454"/>
        </w:trPr>
        <w:tc>
          <w:tcPr>
            <w:tcW w:w="1079" w:type="dxa"/>
            <w:vAlign w:val="center"/>
          </w:tcPr>
          <w:p w14:paraId="3EBB704D" w14:textId="7B69AB40" w:rsidR="00B91EF7" w:rsidRPr="004239CE" w:rsidRDefault="000675B3" w:rsidP="003D206C">
            <w:pPr>
              <w:jc w:val="center"/>
              <w:rPr>
                <w:sz w:val="18"/>
                <w:szCs w:val="18"/>
              </w:rPr>
            </w:pPr>
            <w:r w:rsidRPr="000675B3">
              <w:rPr>
                <w:sz w:val="18"/>
                <w:szCs w:val="18"/>
              </w:rPr>
              <w:t>EESR32</w:t>
            </w:r>
          </w:p>
        </w:tc>
        <w:tc>
          <w:tcPr>
            <w:tcW w:w="5295" w:type="dxa"/>
            <w:vAlign w:val="center"/>
          </w:tcPr>
          <w:p w14:paraId="37D011A4" w14:textId="754C6629" w:rsidR="00B91EF7" w:rsidRPr="004239CE" w:rsidRDefault="000675B3" w:rsidP="003D206C">
            <w:pPr>
              <w:jc w:val="center"/>
              <w:rPr>
                <w:sz w:val="18"/>
                <w:szCs w:val="18"/>
              </w:rPr>
            </w:pPr>
            <w:r w:rsidRPr="000675B3">
              <w:rPr>
                <w:sz w:val="18"/>
                <w:szCs w:val="18"/>
              </w:rPr>
              <w:t>Pessoas de grupos vulneráveis abrangidas pelas operações</w:t>
            </w:r>
            <w:r>
              <w:rPr>
                <w:sz w:val="18"/>
                <w:szCs w:val="18"/>
              </w:rPr>
              <w:t xml:space="preserve"> (N.º)</w:t>
            </w:r>
          </w:p>
        </w:tc>
        <w:tc>
          <w:tcPr>
            <w:tcW w:w="1134" w:type="dxa"/>
            <w:vAlign w:val="center"/>
          </w:tcPr>
          <w:p w14:paraId="444187FC" w14:textId="1713B22A" w:rsidR="00B91EF7" w:rsidRPr="004239CE" w:rsidRDefault="00B91EF7" w:rsidP="003D20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210AAC5C" w14:textId="73FBDF85" w:rsidR="00B91EF7" w:rsidRPr="004239CE" w:rsidRDefault="00B91EF7" w:rsidP="003D206C">
            <w:pPr>
              <w:jc w:val="center"/>
              <w:rPr>
                <w:sz w:val="18"/>
                <w:szCs w:val="18"/>
              </w:rPr>
            </w:pPr>
          </w:p>
        </w:tc>
      </w:tr>
      <w:tr w:rsidR="000675B3" w:rsidRPr="004239CE" w14:paraId="2D478DDB" w14:textId="77777777" w:rsidTr="005C43E8">
        <w:trPr>
          <w:trHeight w:val="454"/>
        </w:trPr>
        <w:tc>
          <w:tcPr>
            <w:tcW w:w="1079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E015EBF" w14:textId="55FDAC72" w:rsidR="000675B3" w:rsidRPr="004239CE" w:rsidRDefault="000675B3" w:rsidP="000675B3">
            <w:pPr>
              <w:jc w:val="center"/>
              <w:rPr>
                <w:sz w:val="18"/>
                <w:szCs w:val="18"/>
              </w:rPr>
            </w:pPr>
            <w:r w:rsidRPr="000675B3">
              <w:rPr>
                <w:sz w:val="18"/>
                <w:szCs w:val="18"/>
              </w:rPr>
              <w:t xml:space="preserve">EEPR010 </w:t>
            </w:r>
          </w:p>
        </w:tc>
        <w:tc>
          <w:tcPr>
            <w:tcW w:w="5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</w:tcPr>
          <w:p w14:paraId="559C95A2" w14:textId="3CD608C9" w:rsidR="000675B3" w:rsidRPr="004239CE" w:rsidRDefault="000675B3" w:rsidP="000675B3">
            <w:pPr>
              <w:jc w:val="center"/>
              <w:rPr>
                <w:sz w:val="18"/>
                <w:szCs w:val="18"/>
              </w:rPr>
            </w:pPr>
            <w:r w:rsidRPr="003A7FD4">
              <w:rPr>
                <w:sz w:val="18"/>
                <w:szCs w:val="18"/>
              </w:rPr>
              <w:t>Pessoas sem-abrigo ou afetadas por exclusão habitacional com gestor de caso</w:t>
            </w:r>
            <w:r>
              <w:rPr>
                <w:sz w:val="18"/>
                <w:szCs w:val="18"/>
              </w:rPr>
              <w:t xml:space="preserve"> (%) – se aplicável</w:t>
            </w:r>
          </w:p>
        </w:tc>
        <w:tc>
          <w:tcPr>
            <w:tcW w:w="1134" w:type="dxa"/>
            <w:vAlign w:val="center"/>
          </w:tcPr>
          <w:p w14:paraId="7325564B" w14:textId="69A6C01C" w:rsidR="000675B3" w:rsidRPr="004239CE" w:rsidRDefault="000675B3" w:rsidP="00067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7A6C7168" w14:textId="77777777" w:rsidR="000675B3" w:rsidRPr="004239CE" w:rsidRDefault="000675B3" w:rsidP="000675B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0D1BE2C" w14:textId="77777777" w:rsidR="00765969" w:rsidRDefault="00765969" w:rsidP="00765969">
      <w:pPr>
        <w:rPr>
          <w:rFonts w:cstheme="minorHAnsi"/>
        </w:rPr>
      </w:pPr>
    </w:p>
    <w:p w14:paraId="04AE47AF" w14:textId="77777777" w:rsidR="003F2758" w:rsidRDefault="003F2758" w:rsidP="00765969">
      <w:pPr>
        <w:rPr>
          <w:rFonts w:cstheme="minorHAnsi"/>
        </w:rPr>
      </w:pP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765969" w:rsidRPr="00D34D2F" w14:paraId="1EACC83D" w14:textId="77777777" w:rsidTr="0042472F">
        <w:trPr>
          <w:trHeight w:val="668"/>
        </w:trPr>
        <w:tc>
          <w:tcPr>
            <w:tcW w:w="8644" w:type="dxa"/>
            <w:shd w:val="clear" w:color="auto" w:fill="D9E2F3" w:themeFill="accent1" w:themeFillTint="33"/>
            <w:vAlign w:val="center"/>
          </w:tcPr>
          <w:p w14:paraId="59795488" w14:textId="141F155B" w:rsidR="00765969" w:rsidRPr="006A79F3" w:rsidRDefault="00765969" w:rsidP="004247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1C2B60"/>
              </w:rPr>
              <w:t>5</w:t>
            </w:r>
            <w:r w:rsidRPr="006A79F3">
              <w:rPr>
                <w:rFonts w:cstheme="minorHAnsi"/>
                <w:b/>
                <w:bCs/>
                <w:color w:val="1C2B60"/>
              </w:rPr>
              <w:t xml:space="preserve"> – </w:t>
            </w:r>
            <w:r w:rsidRPr="00765969">
              <w:rPr>
                <w:rFonts w:cstheme="minorHAnsi"/>
                <w:b/>
                <w:bCs/>
                <w:color w:val="1C2B60"/>
              </w:rPr>
              <w:t>GESTÃO</w:t>
            </w:r>
            <w:r>
              <w:rPr>
                <w:rFonts w:cstheme="minorHAnsi"/>
                <w:b/>
                <w:bCs/>
                <w:color w:val="1C2B60"/>
              </w:rPr>
              <w:t>,</w:t>
            </w:r>
            <w:r w:rsidRPr="00765969">
              <w:rPr>
                <w:rFonts w:cstheme="minorHAnsi"/>
                <w:b/>
                <w:bCs/>
                <w:color w:val="1C2B60"/>
              </w:rPr>
              <w:t xml:space="preserve"> MONITORIZAÇÃO</w:t>
            </w:r>
            <w:r>
              <w:rPr>
                <w:rFonts w:cstheme="minorHAnsi"/>
                <w:b/>
                <w:bCs/>
                <w:color w:val="1C2B60"/>
              </w:rPr>
              <w:t xml:space="preserve">, </w:t>
            </w:r>
            <w:r w:rsidRPr="00765969">
              <w:rPr>
                <w:rFonts w:cstheme="minorHAnsi"/>
                <w:b/>
                <w:bCs/>
                <w:color w:val="1C2B60"/>
              </w:rPr>
              <w:t>ACOMPANHAMENTO E AVALIAÇÃO DO PROJETO</w:t>
            </w:r>
            <w:r w:rsidR="002303DC">
              <w:rPr>
                <w:rStyle w:val="Refdenotaderodap"/>
                <w:rFonts w:cstheme="minorHAnsi"/>
                <w:b/>
                <w:bCs/>
                <w:color w:val="1C2B60"/>
              </w:rPr>
              <w:footnoteReference w:id="7"/>
            </w:r>
          </w:p>
        </w:tc>
      </w:tr>
    </w:tbl>
    <w:p w14:paraId="084496E9" w14:textId="2F6EEBF1" w:rsidR="00005875" w:rsidRPr="00765969" w:rsidRDefault="0095000E" w:rsidP="003212F4">
      <w:pPr>
        <w:spacing w:after="120" w:line="360" w:lineRule="auto"/>
        <w:rPr>
          <w:rFonts w:cstheme="minorHAnsi"/>
          <w:b/>
          <w:bCs/>
        </w:rPr>
      </w:pPr>
      <w:r w:rsidRPr="00765969">
        <w:rPr>
          <w:rFonts w:cstheme="minorHAnsi"/>
          <w:i/>
          <w:iCs/>
        </w:rPr>
        <w:t>(3 500 Carateres)</w:t>
      </w:r>
    </w:p>
    <w:p w14:paraId="4DB409C4" w14:textId="77777777" w:rsidR="00765969" w:rsidRDefault="00765969" w:rsidP="00765969">
      <w:pPr>
        <w:rPr>
          <w:rFonts w:cstheme="minorHAnsi"/>
        </w:rPr>
      </w:pP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765969" w:rsidRPr="00D34D2F" w14:paraId="650B98F0" w14:textId="77777777" w:rsidTr="0042472F">
        <w:trPr>
          <w:trHeight w:val="668"/>
        </w:trPr>
        <w:tc>
          <w:tcPr>
            <w:tcW w:w="8644" w:type="dxa"/>
            <w:shd w:val="clear" w:color="auto" w:fill="D9E2F3" w:themeFill="accent1" w:themeFillTint="33"/>
            <w:vAlign w:val="center"/>
          </w:tcPr>
          <w:p w14:paraId="0EE79353" w14:textId="38695922" w:rsidR="00765969" w:rsidRPr="006A79F3" w:rsidRDefault="00765969" w:rsidP="004247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1C2B60"/>
              </w:rPr>
              <w:t>6</w:t>
            </w:r>
            <w:r w:rsidRPr="006A79F3">
              <w:rPr>
                <w:rFonts w:cstheme="minorHAnsi"/>
                <w:b/>
                <w:bCs/>
                <w:color w:val="1C2B60"/>
              </w:rPr>
              <w:t xml:space="preserve"> – </w:t>
            </w:r>
            <w:r>
              <w:rPr>
                <w:rFonts w:cstheme="minorHAnsi"/>
                <w:b/>
                <w:bCs/>
                <w:color w:val="1C2B60"/>
              </w:rPr>
              <w:t>EQU</w:t>
            </w:r>
            <w:r w:rsidR="00701170">
              <w:rPr>
                <w:rFonts w:cstheme="minorHAnsi"/>
                <w:b/>
                <w:bCs/>
                <w:color w:val="1C2B60"/>
              </w:rPr>
              <w:t>I</w:t>
            </w:r>
            <w:r>
              <w:rPr>
                <w:rFonts w:cstheme="minorHAnsi"/>
                <w:b/>
                <w:bCs/>
                <w:color w:val="1C2B60"/>
              </w:rPr>
              <w:t>PA TÉCNICA RESPONSÁVEL</w:t>
            </w:r>
          </w:p>
        </w:tc>
      </w:tr>
    </w:tbl>
    <w:p w14:paraId="08F71B76" w14:textId="77777777" w:rsidR="00765969" w:rsidRPr="00765969" w:rsidRDefault="00765969" w:rsidP="00701170">
      <w:pPr>
        <w:spacing w:after="0" w:line="240" w:lineRule="auto"/>
        <w:rPr>
          <w:rFonts w:cstheme="minorHAnsi"/>
          <w:b/>
          <w:bCs/>
        </w:rPr>
      </w:pPr>
      <w:r w:rsidRPr="00765969">
        <w:rPr>
          <w:rFonts w:cstheme="minorHAnsi"/>
          <w:i/>
          <w:iCs/>
        </w:rPr>
        <w:t>(3 500 Carateres)</w:t>
      </w:r>
    </w:p>
    <w:p w14:paraId="5D38F68C" w14:textId="01D68CDC" w:rsidR="00A67A98" w:rsidRPr="00A67A98" w:rsidRDefault="00A67A98" w:rsidP="00701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aps/>
          <w:color w:val="1C2B60"/>
          <w:shd w:val="clear" w:color="auto" w:fill="FFFFFF"/>
        </w:rPr>
      </w:pPr>
      <w:r w:rsidRPr="00343A07">
        <w:rPr>
          <w:rFonts w:cstheme="minorHAnsi"/>
          <w:i/>
          <w:iCs/>
          <w:caps/>
          <w:color w:val="1C2B60"/>
          <w:shd w:val="clear" w:color="auto" w:fill="FFFFFF"/>
        </w:rPr>
        <w:t>(</w:t>
      </w:r>
      <w:r w:rsidR="00BE7B18">
        <w:rPr>
          <w:rFonts w:cstheme="minorHAnsi"/>
          <w:i/>
          <w:iCs/>
          <w:caps/>
          <w:color w:val="1C2B60"/>
          <w:shd w:val="clear" w:color="auto" w:fill="FFFFFF"/>
        </w:rPr>
        <w:t>Q</w:t>
      </w:r>
      <w:r w:rsidRPr="00343A07">
        <w:rPr>
          <w:rFonts w:cstheme="minorHAnsi"/>
          <w:i/>
          <w:iCs/>
          <w:shd w:val="clear" w:color="auto" w:fill="FFFFFF"/>
        </w:rPr>
        <w:t xml:space="preserve">uando se opte pela metodologia de custos simplificados da taxa fixa de 40%, </w:t>
      </w:r>
      <w:r w:rsidR="00BE7B18">
        <w:rPr>
          <w:rFonts w:cstheme="minorHAnsi"/>
          <w:i/>
          <w:iCs/>
          <w:shd w:val="clear" w:color="auto" w:fill="FFFFFF"/>
        </w:rPr>
        <w:t>deverá ser preenchida a tabela abaixo</w:t>
      </w:r>
      <w:r w:rsidRPr="00343A07">
        <w:rPr>
          <w:rFonts w:cstheme="minorHAnsi"/>
          <w:i/>
          <w:iCs/>
          <w:shd w:val="clear" w:color="auto" w:fill="FFFFFF"/>
        </w:rPr>
        <w:t>)</w:t>
      </w:r>
      <w:r w:rsidR="009E0FD4" w:rsidRPr="00343A07">
        <w:rPr>
          <w:rFonts w:cstheme="minorHAnsi"/>
          <w:i/>
          <w:iCs/>
          <w:shd w:val="clear" w:color="auto" w:fill="FFFFFF"/>
        </w:rPr>
        <w:t xml:space="preserve"> </w:t>
      </w:r>
    </w:p>
    <w:p w14:paraId="2A800655" w14:textId="77777777" w:rsidR="004B5D17" w:rsidRPr="0040358A" w:rsidRDefault="004B5D17" w:rsidP="004B5D17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b/>
          <w:bCs/>
          <w:kern w:val="0"/>
          <w:sz w:val="20"/>
          <w:szCs w:val="20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0"/>
        <w:gridCol w:w="2098"/>
        <w:gridCol w:w="160"/>
        <w:gridCol w:w="1644"/>
        <w:gridCol w:w="160"/>
        <w:gridCol w:w="1814"/>
        <w:gridCol w:w="181"/>
        <w:gridCol w:w="2268"/>
      </w:tblGrid>
      <w:tr w:rsidR="004B5D17" w:rsidRPr="00701170" w14:paraId="7E151FD9" w14:textId="77777777" w:rsidTr="00BE7B1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0C7FACD2" w14:textId="17CF8DE2" w:rsidR="004B5D17" w:rsidRPr="00701170" w:rsidRDefault="004B5D17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701170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Nº</w:t>
            </w:r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Ativ</w:t>
            </w:r>
            <w:proofErr w:type="spellEnd"/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.</w:t>
            </w:r>
            <w:r w:rsidR="002303DC">
              <w:rPr>
                <w:rStyle w:val="Refdenotaderodap"/>
                <w:rFonts w:cstheme="minorHAnsi"/>
                <w:b/>
                <w:bCs/>
                <w:color w:val="1C2B60"/>
                <w:sz w:val="20"/>
                <w:szCs w:val="20"/>
              </w:rPr>
              <w:footnoteReference w:id="8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5A1C6" w14:textId="77777777" w:rsidR="004B5D17" w:rsidRPr="00701170" w:rsidRDefault="004B5D17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DEBE638" w14:textId="6F27074E" w:rsidR="004B5D17" w:rsidRPr="00C1280B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E7B18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ENTIDADE BENEFICIÁRIA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E284" w14:textId="77777777" w:rsidR="004B5D17" w:rsidRPr="00C1280B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2692F013" w14:textId="77777777" w:rsidR="00BE7B18" w:rsidRDefault="00BE7B18" w:rsidP="00BE7B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BE7B18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TIPO DE VÍNCULO</w:t>
            </w:r>
          </w:p>
          <w:p w14:paraId="2D5D9249" w14:textId="57F4D0FB" w:rsidR="004B5D17" w:rsidRPr="00701170" w:rsidRDefault="00BE7B18" w:rsidP="00BE7B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(Interno/Externo)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9C1B410" w14:textId="77777777" w:rsidR="004B5D17" w:rsidRPr="00701170" w:rsidRDefault="004B5D17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725B6D6" w14:textId="6602188E" w:rsidR="00BE7B18" w:rsidRPr="00C1280B" w:rsidRDefault="00BE7B1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PERFIL PROFISSIONAL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7ECBB9E5" w14:textId="77777777" w:rsidR="004B5D17" w:rsidRPr="00701170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68A787E4" w14:textId="7EE4897E" w:rsidR="004B5D17" w:rsidRPr="00701170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E7B18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FUNÇÕES A DESEMPENHAR</w:t>
            </w:r>
          </w:p>
        </w:tc>
      </w:tr>
      <w:tr w:rsidR="004B5D17" w:rsidRPr="00C1280B" w14:paraId="21641813" w14:textId="77777777" w:rsidTr="00BE7B18">
        <w:trPr>
          <w:trHeight w:val="102"/>
        </w:trPr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B73C8DD" w14:textId="77777777" w:rsidR="004B5D17" w:rsidRPr="00C1280B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D71AA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72E8D7A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71F0" w14:textId="77777777" w:rsidR="004B5D17" w:rsidRPr="00C1280B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3C7DDE5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3C703B3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4E5B2E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768640AB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176BE605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4B5D17" w:rsidRPr="00C1280B" w14:paraId="5CCB9852" w14:textId="77777777" w:rsidTr="00BE7B18">
        <w:trPr>
          <w:trHeight w:val="300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7FC449B" w14:textId="77777777" w:rsidR="004B5D17" w:rsidRPr="00C1280B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0AE8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D9417B5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4A1A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D4DAF00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83F478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EA7C62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33C88C53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FBC1057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4B5D17" w:rsidRPr="00C1280B" w14:paraId="01E90859" w14:textId="77777777" w:rsidTr="00BE7B18">
        <w:trPr>
          <w:trHeight w:val="1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9F5CE8" w14:textId="77777777" w:rsidR="004B5D17" w:rsidRPr="00C1280B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BDEF6" w14:textId="77777777" w:rsidR="004B5D17" w:rsidRPr="00C1280B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5636C" w14:textId="77777777" w:rsidR="004B5D17" w:rsidRPr="00C1280B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2131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9A316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14:paraId="44667677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8D98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483E9B03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DB016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4B5D17" w:rsidRPr="00C1280B" w14:paraId="4C74628B" w14:textId="77777777" w:rsidTr="003F2758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1F55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7DCB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34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DE78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D8879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E94C92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42E0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D749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EAFA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58D09C68" w14:textId="77777777" w:rsidTr="00BE7B18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53A7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E96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44BE2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23E5" w14:textId="77777777" w:rsidR="004B5D17" w:rsidRPr="00C1280B" w:rsidRDefault="004B5D17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DFFB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76B5E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B9DD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DA8B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9CD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0D40CF5F" w14:textId="77777777" w:rsidTr="00BE7B18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0D20F0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8B40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FDF3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3C1A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08FB5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5D98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835BD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3FBDB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B6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583E4A57" w14:textId="77777777" w:rsidTr="00BE7B18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603A25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34D9F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59EBC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6132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D289F44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7A72E750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F2AF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42F1C27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E7293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466F72AE" w14:textId="77777777" w:rsidTr="003F2758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6DCB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6FDE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160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95E3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2029A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A9F52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CA4E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4E96C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39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36090CD4" w14:textId="77777777" w:rsidTr="00BE7B18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F5819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9D95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1498C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79B2" w14:textId="77777777" w:rsidR="004B5D17" w:rsidRPr="00C1280B" w:rsidRDefault="004B5D17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C62A1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08079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6E7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EDB84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3AD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36EA7C3F" w14:textId="77777777" w:rsidTr="00BE7B18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DF7B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BAAA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9D26A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115D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8E2FE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90BAE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1F12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CCEAE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004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5952F8E4" w14:textId="77777777" w:rsidTr="00BE7B18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AD3ADA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79F5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1796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B1E0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A46DD28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5B9F07E5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B727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7F929635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968B7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4B4CBE11" w14:textId="77777777" w:rsidTr="003F2758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31672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088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935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  <w:p w14:paraId="3375621D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AFC1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041F3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EE20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8C0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145E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6BD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6048A60A" w14:textId="77777777" w:rsidTr="00BE7B18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47D6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891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846A7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26B8" w14:textId="77777777" w:rsidR="004B5D17" w:rsidRPr="00C1280B" w:rsidRDefault="004B5D17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94792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B8701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F878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BED47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DA4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78760AAB" w14:textId="77777777" w:rsidTr="00BE7B18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6C930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246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F82AE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0435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F4B88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177EC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7892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69AD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1C1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0B4B19EE" w14:textId="77777777" w:rsidTr="00BE7B18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42EFD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B9D43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D0F20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F4CC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11C77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567DB95A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8D6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2DFF275F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62661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258A2256" w14:textId="77777777" w:rsidTr="003F2758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65E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095D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25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7702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526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632379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A6C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17AE9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055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0C193598" w14:textId="77777777" w:rsidTr="00BE7B18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74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CD97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E66E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FC3B" w14:textId="77777777" w:rsidR="004B5D17" w:rsidRPr="00C1280B" w:rsidRDefault="004B5D17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16FD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59A31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F8B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EF2B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212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4B5D17" w:rsidRPr="00C1280B" w14:paraId="60385C2F" w14:textId="77777777" w:rsidTr="00BE7B18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AEA8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3D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5CA9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72CB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C6D1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FF72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419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single" w:sz="4" w:space="0" w:color="auto"/>
            </w:tcBorders>
          </w:tcPr>
          <w:p w14:paraId="42F8E4F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FDC5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p w14:paraId="52F8B68C" w14:textId="77777777" w:rsidR="004B5D17" w:rsidRDefault="004B5D17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</w:p>
    <w:p w14:paraId="1961C4C3" w14:textId="77777777" w:rsidR="00701170" w:rsidRDefault="00701170" w:rsidP="00701170">
      <w:pPr>
        <w:rPr>
          <w:rFonts w:cstheme="minorHAnsi"/>
        </w:rPr>
      </w:pPr>
    </w:p>
    <w:tbl>
      <w:tblPr>
        <w:tblStyle w:val="TabelacomGrelha"/>
        <w:tblW w:w="906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701170" w:rsidRPr="00D34D2F" w14:paraId="08EC9F73" w14:textId="77777777" w:rsidTr="00FE1097">
        <w:trPr>
          <w:trHeight w:val="668"/>
        </w:trPr>
        <w:tc>
          <w:tcPr>
            <w:tcW w:w="9067" w:type="dxa"/>
            <w:shd w:val="clear" w:color="auto" w:fill="D9E2F3" w:themeFill="accent1" w:themeFillTint="33"/>
            <w:vAlign w:val="center"/>
          </w:tcPr>
          <w:p w14:paraId="56C61A52" w14:textId="0271F5B9" w:rsidR="00701170" w:rsidRPr="006A79F3" w:rsidRDefault="005F4168" w:rsidP="004247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1C2B60"/>
              </w:rPr>
              <w:t>7</w:t>
            </w:r>
            <w:r w:rsidRPr="006A79F3">
              <w:rPr>
                <w:rFonts w:cstheme="minorHAnsi"/>
                <w:b/>
                <w:bCs/>
                <w:color w:val="1C2B60"/>
              </w:rPr>
              <w:t xml:space="preserve"> – </w:t>
            </w:r>
            <w:r>
              <w:rPr>
                <w:rFonts w:cstheme="minorHAnsi"/>
                <w:b/>
                <w:bCs/>
                <w:color w:val="1C2B60"/>
              </w:rPr>
              <w:t xml:space="preserve">PLANO DE COMUNICAÇÃO </w:t>
            </w:r>
            <w:r w:rsidR="002303DC">
              <w:rPr>
                <w:rStyle w:val="Refdenotaderodap"/>
                <w:rFonts w:cstheme="minorHAnsi"/>
                <w:b/>
                <w:bCs/>
                <w:color w:val="1C2B60"/>
              </w:rPr>
              <w:footnoteReference w:id="9"/>
            </w:r>
          </w:p>
        </w:tc>
      </w:tr>
    </w:tbl>
    <w:p w14:paraId="78ADA237" w14:textId="61403261" w:rsidR="00701170" w:rsidRPr="00765969" w:rsidRDefault="00BE7B18" w:rsidP="00BE7B18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i/>
          <w:iCs/>
        </w:rPr>
        <w:t>(</w:t>
      </w:r>
      <w:r w:rsidR="00701170" w:rsidRPr="00765969">
        <w:rPr>
          <w:rFonts w:cstheme="minorHAnsi"/>
          <w:i/>
          <w:iCs/>
        </w:rPr>
        <w:t>3 500 Carateres)</w:t>
      </w:r>
    </w:p>
    <w:p w14:paraId="74444643" w14:textId="77777777" w:rsidR="00765969" w:rsidRDefault="00765969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</w:p>
    <w:p w14:paraId="0F70BE99" w14:textId="77777777" w:rsidR="003F2758" w:rsidRDefault="003F2758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</w:p>
    <w:tbl>
      <w:tblPr>
        <w:tblStyle w:val="TabelacomGrelha"/>
        <w:tblW w:w="906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5F4168" w:rsidRPr="00D34D2F" w14:paraId="05F71B15" w14:textId="77777777" w:rsidTr="00FE1097">
        <w:trPr>
          <w:trHeight w:val="668"/>
        </w:trPr>
        <w:tc>
          <w:tcPr>
            <w:tcW w:w="9067" w:type="dxa"/>
            <w:shd w:val="clear" w:color="auto" w:fill="D9E2F3" w:themeFill="accent1" w:themeFillTint="33"/>
            <w:vAlign w:val="center"/>
          </w:tcPr>
          <w:p w14:paraId="6822467D" w14:textId="17CA4240" w:rsidR="005F4168" w:rsidRPr="006A79F3" w:rsidRDefault="005F4168" w:rsidP="004247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1C2B60"/>
              </w:rPr>
              <w:t>8</w:t>
            </w:r>
            <w:r w:rsidRPr="006A79F3">
              <w:rPr>
                <w:rFonts w:cstheme="minorHAnsi"/>
                <w:b/>
                <w:bCs/>
                <w:color w:val="1C2B60"/>
              </w:rPr>
              <w:t xml:space="preserve"> – </w:t>
            </w:r>
            <w:r>
              <w:rPr>
                <w:rFonts w:cstheme="minorHAnsi"/>
                <w:b/>
                <w:bCs/>
                <w:color w:val="1C2B60"/>
              </w:rPr>
              <w:t>CRONOGRAMA GERAL</w:t>
            </w:r>
          </w:p>
        </w:tc>
      </w:tr>
    </w:tbl>
    <w:p w14:paraId="1EC535A1" w14:textId="77777777" w:rsidR="00FE1097" w:rsidRPr="0040358A" w:rsidRDefault="00FE1097" w:rsidP="005F4168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b/>
          <w:bCs/>
          <w:kern w:val="0"/>
          <w:sz w:val="20"/>
          <w:szCs w:val="20"/>
        </w:rPr>
      </w:pPr>
    </w:p>
    <w:tbl>
      <w:tblPr>
        <w:tblW w:w="90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0"/>
        <w:gridCol w:w="3061"/>
        <w:gridCol w:w="160"/>
        <w:gridCol w:w="1587"/>
        <w:gridCol w:w="160"/>
        <w:gridCol w:w="1587"/>
        <w:gridCol w:w="181"/>
        <w:gridCol w:w="1587"/>
      </w:tblGrid>
      <w:tr w:rsidR="005F4168" w:rsidRPr="00701170" w14:paraId="5369F3D8" w14:textId="77777777" w:rsidTr="00FE1097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094E5D02" w14:textId="56C6DFE8" w:rsidR="005F4168" w:rsidRPr="00701170" w:rsidRDefault="005F4168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701170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Nº</w:t>
            </w:r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Ativ</w:t>
            </w:r>
            <w:proofErr w:type="spellEnd"/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.</w:t>
            </w:r>
            <w:r w:rsidR="002303DC">
              <w:rPr>
                <w:rStyle w:val="Refdenotaderodap"/>
                <w:rFonts w:cstheme="minorHAnsi"/>
                <w:b/>
                <w:bCs/>
                <w:color w:val="1C2B60"/>
                <w:sz w:val="20"/>
                <w:szCs w:val="20"/>
              </w:rPr>
              <w:footnoteReference w:id="10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2DC3D" w14:textId="77777777" w:rsidR="005F4168" w:rsidRPr="00701170" w:rsidRDefault="005F4168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BD7C0B6" w14:textId="5E777CD8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FE1097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DESIGNAÇÃO DA ATIVIDADE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FAEE" w14:textId="77777777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64F70DBF" w14:textId="63424287" w:rsidR="005F4168" w:rsidRPr="00701170" w:rsidRDefault="005F4168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DATA DE INÍCIO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4D73645" w14:textId="77777777" w:rsidR="005F4168" w:rsidRPr="00701170" w:rsidRDefault="005F4168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F49E5C1" w14:textId="30144FF2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DATA DE FIM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1002482" w14:textId="77777777" w:rsidR="005F4168" w:rsidRPr="00701170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3779C614" w14:textId="77777777" w:rsidR="005F4168" w:rsidRDefault="005F4168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DURAÇÃO</w:t>
            </w:r>
          </w:p>
          <w:p w14:paraId="0D8571C3" w14:textId="4988049A" w:rsidR="005F4168" w:rsidRPr="005F4168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18"/>
                <w:szCs w:val="18"/>
                <w:lang w:eastAsia="pt-PT"/>
                <w14:ligatures w14:val="none"/>
              </w:rPr>
            </w:pPr>
            <w:r w:rsidRPr="005F4168">
              <w:rPr>
                <w:rFonts w:cstheme="minorHAnsi"/>
                <w:color w:val="1C2B60"/>
                <w:sz w:val="18"/>
                <w:szCs w:val="18"/>
              </w:rPr>
              <w:t>(MESES)</w:t>
            </w:r>
          </w:p>
        </w:tc>
      </w:tr>
      <w:tr w:rsidR="005F4168" w:rsidRPr="00C1280B" w14:paraId="6C360E9C" w14:textId="77777777" w:rsidTr="00FE1097">
        <w:trPr>
          <w:trHeight w:val="102"/>
        </w:trPr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2BC938A" w14:textId="77777777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4E874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B068362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06E3" w14:textId="77777777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4A742CD3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5E865E1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F9950AB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7B86120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772DA85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5F4168" w:rsidRPr="00C1280B" w14:paraId="4C295AA4" w14:textId="77777777" w:rsidTr="00FE1097">
        <w:trPr>
          <w:trHeight w:val="300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0DB5EE5" w14:textId="77777777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46A82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206C5AF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96DA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4D9FF97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2F07E4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94E8CF8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582E974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A42B512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5F4168" w:rsidRPr="00C1280B" w14:paraId="2F8674CF" w14:textId="77777777" w:rsidTr="00FE1097">
        <w:trPr>
          <w:trHeight w:val="1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871D04" w14:textId="77777777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121AE" w14:textId="77777777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5FA63" w14:textId="77777777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6A46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10F61D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14:paraId="31BEABF3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5507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31E5DFE2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AC222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5F4168" w:rsidRPr="00C1280B" w14:paraId="53A129A4" w14:textId="77777777" w:rsidTr="00CE5495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BF699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3DC6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A7E0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1923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0289D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A2BACC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DA9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61FE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1B47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4875B559" w14:textId="77777777" w:rsidTr="00FE1097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750EB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3E22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4745F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2812" w14:textId="77777777" w:rsidR="005F4168" w:rsidRPr="00C1280B" w:rsidRDefault="005F4168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AFFEC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8E238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B3DE3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E225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D27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277D926A" w14:textId="77777777" w:rsidTr="00FE1097">
        <w:trPr>
          <w:trHeight w:val="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AEB8D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605B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5E9E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D241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CCF06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ED0A1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673D9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30FD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15A1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585398B5" w14:textId="77777777" w:rsidTr="00FE1097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66A694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14CD6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D9C1D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CD5E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4557E7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014A2113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7573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81D8251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D0B9F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1B8C8EA3" w14:textId="77777777" w:rsidTr="00CE5495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633EB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81E1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87D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A9DC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1083A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598D2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A4E2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6177E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08C1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372E6FA4" w14:textId="77777777" w:rsidTr="00FE1097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8B15E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5F27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44CAF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B687" w14:textId="77777777" w:rsidR="005F4168" w:rsidRPr="00C1280B" w:rsidRDefault="005F4168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5AE6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4D4CB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1BCF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B802E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673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4B02F91E" w14:textId="77777777" w:rsidTr="00FE1097">
        <w:trPr>
          <w:trHeight w:val="1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DB5B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8D09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F798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C8D9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6E508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D2039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A0D03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211EC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885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0752266A" w14:textId="77777777" w:rsidTr="00FE1097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1BD395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0D33E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E2BD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581B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EFEFC8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20CE9BC2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1B9F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D427ACE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DF4B9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7F6F002F" w14:textId="77777777" w:rsidTr="00CE5495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875BD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CD91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21E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  <w:p w14:paraId="76A12F8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FFA6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44060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0657C6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29EA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EA777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2F3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7084DB39" w14:textId="77777777" w:rsidTr="00FE1097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6F5B2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99C9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491FA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1B7C" w14:textId="77777777" w:rsidR="005F4168" w:rsidRPr="00C1280B" w:rsidRDefault="005F4168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81A99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11C0D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DE89B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13989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EB39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421D6CFA" w14:textId="77777777" w:rsidTr="00FE1097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AFAAA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2764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2D27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F487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0C432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39440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B05CE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AB6A2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3600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06538706" w14:textId="77777777" w:rsidTr="00FE1097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A7787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8658A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C1D66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A9B9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BE59D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720495D8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56932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45D16207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A8F99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FE1097" w:rsidRPr="00FE1097" w14:paraId="4776C2EC" w14:textId="77777777" w:rsidTr="00CE5495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ABA0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E6AD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549D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D5BD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912B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912D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6B0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A590A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8D47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36C4FE4A" w14:textId="77777777" w:rsidTr="00FE1097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151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6224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BE0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8F78" w14:textId="77777777" w:rsidR="005F4168" w:rsidRPr="00C1280B" w:rsidRDefault="005F4168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DDA3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3976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EE16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18727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FBE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5F4168" w:rsidRPr="00C1280B" w14:paraId="3A22551B" w14:textId="77777777" w:rsidTr="00FE1097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6DF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E89E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ECE9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75B1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958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B69F9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80D4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single" w:sz="4" w:space="0" w:color="auto"/>
            </w:tcBorders>
          </w:tcPr>
          <w:p w14:paraId="06A3F2CD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5546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E5495" w:rsidRPr="00C1280B" w14:paraId="457DA24F" w14:textId="77777777" w:rsidTr="007471AE">
        <w:trPr>
          <w:trHeight w:val="240"/>
        </w:trPr>
        <w:tc>
          <w:tcPr>
            <w:tcW w:w="567" w:type="dxa"/>
          </w:tcPr>
          <w:p w14:paraId="4966B99A" w14:textId="77777777" w:rsidR="00CE5495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  <w:p w14:paraId="2DDBA6DC" w14:textId="77777777" w:rsidR="00CE5495" w:rsidRPr="00C1280B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5E9D1E43" w14:textId="77777777" w:rsidR="00CE5495" w:rsidRPr="00C1280B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3061" w:type="dxa"/>
            <w:tcBorders>
              <w:top w:val="single" w:sz="4" w:space="0" w:color="000000"/>
            </w:tcBorders>
            <w:vAlign w:val="center"/>
          </w:tcPr>
          <w:p w14:paraId="495808CC" w14:textId="77777777" w:rsidR="00CE5495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  <w:p w14:paraId="4C9ED019" w14:textId="77777777" w:rsidR="003F2758" w:rsidRPr="00C1280B" w:rsidRDefault="003F275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03A22E2C" w14:textId="77777777" w:rsidR="00CE5495" w:rsidRPr="00C1280B" w:rsidRDefault="00CE5495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</w:tcPr>
          <w:p w14:paraId="7FD1EE5A" w14:textId="77777777" w:rsidR="00CE5495" w:rsidRPr="00C1280B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</w:tcPr>
          <w:p w14:paraId="33B1DE85" w14:textId="77777777" w:rsidR="00CE5495" w:rsidRPr="00C1280B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  <w:vAlign w:val="center"/>
          </w:tcPr>
          <w:p w14:paraId="49B2567A" w14:textId="77777777" w:rsidR="00CE5495" w:rsidRPr="00C1280B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</w:tcBorders>
          </w:tcPr>
          <w:p w14:paraId="59AC6F12" w14:textId="77777777" w:rsidR="00CE5495" w:rsidRPr="00C1280B" w:rsidRDefault="00CE5495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472DDCD5" w14:textId="77777777" w:rsidR="00CE5495" w:rsidRPr="00C1280B" w:rsidRDefault="00CE5495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tbl>
      <w:tblPr>
        <w:tblStyle w:val="TabelacomGrelha"/>
        <w:tblW w:w="906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5F4168" w:rsidRPr="00D34D2F" w14:paraId="3173C9A8" w14:textId="77777777" w:rsidTr="00D9637F">
        <w:trPr>
          <w:trHeight w:val="668"/>
        </w:trPr>
        <w:tc>
          <w:tcPr>
            <w:tcW w:w="9067" w:type="dxa"/>
            <w:shd w:val="clear" w:color="auto" w:fill="D9E2F3" w:themeFill="accent1" w:themeFillTint="33"/>
            <w:vAlign w:val="center"/>
          </w:tcPr>
          <w:p w14:paraId="422C1D7B" w14:textId="7424988C" w:rsidR="005F4168" w:rsidRPr="006A79F3" w:rsidRDefault="00CB05A7" w:rsidP="004247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1C2B60"/>
              </w:rPr>
              <w:t>9</w:t>
            </w:r>
            <w:r w:rsidR="005F4168" w:rsidRPr="006A79F3">
              <w:rPr>
                <w:rFonts w:cstheme="minorHAnsi"/>
                <w:b/>
                <w:bCs/>
                <w:color w:val="1C2B60"/>
              </w:rPr>
              <w:t xml:space="preserve"> – </w:t>
            </w:r>
            <w:r w:rsidR="005F4168">
              <w:rPr>
                <w:rFonts w:cstheme="minorHAnsi"/>
                <w:b/>
                <w:bCs/>
                <w:color w:val="1C2B60"/>
              </w:rPr>
              <w:t>ESTRUTURA FINANCEIRA</w:t>
            </w:r>
          </w:p>
        </w:tc>
      </w:tr>
    </w:tbl>
    <w:p w14:paraId="420C00EE" w14:textId="74C52A8C" w:rsidR="005F4168" w:rsidRDefault="005F4168" w:rsidP="005F4168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(</w:t>
      </w:r>
      <w:r w:rsidR="00FE1097">
        <w:rPr>
          <w:rFonts w:cstheme="minorHAnsi"/>
          <w:i/>
          <w:iCs/>
        </w:rPr>
        <w:t xml:space="preserve">Cf. Orçamento detalhado </w:t>
      </w:r>
      <w:r w:rsidR="007471AE">
        <w:rPr>
          <w:rFonts w:cstheme="minorHAnsi"/>
          <w:i/>
          <w:iCs/>
        </w:rPr>
        <w:t xml:space="preserve">e quadros síntese, </w:t>
      </w:r>
      <w:r w:rsidR="00FE1097">
        <w:rPr>
          <w:rFonts w:cstheme="minorHAnsi"/>
          <w:i/>
          <w:iCs/>
        </w:rPr>
        <w:t>em anexo</w:t>
      </w:r>
      <w:r w:rsidRPr="00765969">
        <w:rPr>
          <w:rFonts w:cstheme="minorHAnsi"/>
          <w:i/>
          <w:iCs/>
        </w:rPr>
        <w:t>)</w:t>
      </w:r>
    </w:p>
    <w:p w14:paraId="7ED637E6" w14:textId="77777777" w:rsidR="003F2758" w:rsidRDefault="003F2758" w:rsidP="005F4168">
      <w:pPr>
        <w:spacing w:after="0" w:line="240" w:lineRule="auto"/>
        <w:rPr>
          <w:rFonts w:cstheme="minorHAnsi"/>
          <w:b/>
          <w:bCs/>
          <w:i/>
          <w:iCs/>
        </w:rPr>
      </w:pPr>
    </w:p>
    <w:p w14:paraId="7A8B842B" w14:textId="77777777" w:rsidR="003F2758" w:rsidRDefault="003F2758" w:rsidP="005F4168">
      <w:pPr>
        <w:spacing w:after="0" w:line="240" w:lineRule="auto"/>
        <w:rPr>
          <w:rFonts w:cstheme="minorHAnsi"/>
          <w:b/>
          <w:bCs/>
        </w:rPr>
        <w:sectPr w:rsidR="003F275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A2F4D0F" w14:textId="77777777" w:rsidR="003F2758" w:rsidRPr="00765969" w:rsidRDefault="003F2758" w:rsidP="005F4168">
      <w:pPr>
        <w:spacing w:after="0" w:line="240" w:lineRule="auto"/>
        <w:rPr>
          <w:rFonts w:cstheme="minorHAnsi"/>
          <w:b/>
          <w:bCs/>
        </w:rPr>
      </w:pP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B91EF7" w:rsidRPr="00D34D2F" w14:paraId="719E0885" w14:textId="77777777" w:rsidTr="003F2758">
        <w:trPr>
          <w:trHeight w:val="668"/>
        </w:trPr>
        <w:tc>
          <w:tcPr>
            <w:tcW w:w="8494" w:type="dxa"/>
            <w:shd w:val="clear" w:color="auto" w:fill="D9E2F3" w:themeFill="accent1" w:themeFillTint="33"/>
            <w:vAlign w:val="center"/>
          </w:tcPr>
          <w:p w14:paraId="17AA0C14" w14:textId="5192C815" w:rsidR="00B91EF7" w:rsidRPr="006A79F3" w:rsidRDefault="00583C9A" w:rsidP="0019369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1C2B60"/>
              </w:rPr>
              <w:t>10</w:t>
            </w:r>
            <w:r w:rsidR="00B91EF7">
              <w:rPr>
                <w:rFonts w:cstheme="minorHAnsi"/>
                <w:b/>
                <w:bCs/>
                <w:color w:val="1C2B60"/>
              </w:rPr>
              <w:t xml:space="preserve"> </w:t>
            </w:r>
            <w:r w:rsidR="00B91EF7" w:rsidRPr="006A79F3">
              <w:rPr>
                <w:rFonts w:cstheme="minorHAnsi"/>
                <w:b/>
                <w:bCs/>
                <w:color w:val="1C2B60"/>
              </w:rPr>
              <w:t xml:space="preserve">– </w:t>
            </w:r>
            <w:r w:rsidR="00FE1097">
              <w:rPr>
                <w:rFonts w:cstheme="minorHAnsi"/>
                <w:b/>
                <w:bCs/>
                <w:color w:val="1C2B60"/>
              </w:rPr>
              <w:t xml:space="preserve">JUSTIFICAÇÃO DOS </w:t>
            </w:r>
            <w:r w:rsidR="00B91EF7">
              <w:rPr>
                <w:rFonts w:cstheme="minorHAnsi"/>
                <w:b/>
                <w:bCs/>
                <w:color w:val="1C2B60"/>
              </w:rPr>
              <w:t>CRITÉRIOS DE SELEÇÃO</w:t>
            </w:r>
          </w:p>
        </w:tc>
      </w:tr>
    </w:tbl>
    <w:p w14:paraId="56B9CB6E" w14:textId="77777777" w:rsidR="00B91EF7" w:rsidRDefault="00B91EF7" w:rsidP="00B91E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aps/>
          <w:color w:val="1C2B60"/>
          <w:shd w:val="clear" w:color="auto" w:fill="FFFFFF"/>
        </w:rPr>
      </w:pPr>
    </w:p>
    <w:tbl>
      <w:tblPr>
        <w:tblStyle w:val="TabelacomGrelha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8494"/>
      </w:tblGrid>
      <w:tr w:rsidR="00B91EF7" w:rsidRPr="00D34D2F" w14:paraId="06A6D45B" w14:textId="77777777" w:rsidTr="00193697">
        <w:trPr>
          <w:trHeight w:val="668"/>
        </w:trPr>
        <w:tc>
          <w:tcPr>
            <w:tcW w:w="8494" w:type="dxa"/>
            <w:shd w:val="clear" w:color="auto" w:fill="ACB9CA" w:themeFill="text2" w:themeFillTint="66"/>
            <w:vAlign w:val="center"/>
          </w:tcPr>
          <w:p w14:paraId="30BE1134" w14:textId="77777777" w:rsidR="00B91EF7" w:rsidRPr="00D34D2F" w:rsidRDefault="00B91EF7" w:rsidP="00193697">
            <w:pPr>
              <w:rPr>
                <w:rFonts w:cstheme="minorHAnsi"/>
              </w:rPr>
            </w:pPr>
            <w:bookmarkStart w:id="2" w:name="_Hlk166499349"/>
            <w:r w:rsidRPr="00D34D2F">
              <w:rPr>
                <w:rFonts w:cstheme="minorHAnsi"/>
                <w:b/>
                <w:bCs/>
              </w:rPr>
              <w:t>A.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34D2F">
              <w:rPr>
                <w:rFonts w:cstheme="minorHAnsi"/>
                <w:b/>
                <w:bCs/>
              </w:rPr>
              <w:t>MAIS-VALIA SOCIOECONÓMICA E AMBIENTAL DA OPERAÇÃO</w:t>
            </w:r>
          </w:p>
        </w:tc>
      </w:tr>
      <w:bookmarkEnd w:id="2"/>
    </w:tbl>
    <w:p w14:paraId="492D6014" w14:textId="77777777" w:rsidR="00B91EF7" w:rsidRPr="00EE5E34" w:rsidRDefault="00B91EF7" w:rsidP="00876967">
      <w:pPr>
        <w:spacing w:after="120" w:line="360" w:lineRule="auto"/>
        <w:rPr>
          <w:rFonts w:cstheme="minorHAnsi"/>
        </w:rPr>
      </w:pPr>
    </w:p>
    <w:p w14:paraId="6CCBC1DE" w14:textId="268CD869" w:rsidR="00B91EF7" w:rsidRDefault="00B91EF7" w:rsidP="00876967">
      <w:pPr>
        <w:spacing w:after="120" w:line="360" w:lineRule="auto"/>
        <w:rPr>
          <w:rFonts w:cstheme="minorHAnsi"/>
          <w:b/>
          <w:bCs/>
        </w:rPr>
      </w:pPr>
      <w:r w:rsidRPr="00D34D2F">
        <w:rPr>
          <w:rFonts w:cstheme="minorHAnsi"/>
          <w:b/>
          <w:bCs/>
        </w:rPr>
        <w:t xml:space="preserve">A.1 - </w:t>
      </w:r>
      <w:bookmarkStart w:id="3" w:name="_Hlk166663440"/>
      <w:r w:rsidR="009E23F3" w:rsidRPr="009E23F3">
        <w:rPr>
          <w:rFonts w:cstheme="minorHAnsi"/>
          <w:b/>
          <w:bCs/>
        </w:rPr>
        <w:t xml:space="preserve">Enquadramento estratégico e adequação da operação aos objetivos e às medidas de política pública no território e nas áreas temáticas em causa </w:t>
      </w:r>
      <w:r w:rsidR="00343A07" w:rsidRPr="00343A07">
        <w:rPr>
          <w:rFonts w:cstheme="minorHAnsi"/>
          <w:i/>
          <w:iCs/>
          <w:u w:val="single"/>
        </w:rPr>
        <w:t>(3</w:t>
      </w:r>
      <w:r w:rsidR="00343A07">
        <w:rPr>
          <w:rFonts w:cstheme="minorHAnsi"/>
          <w:i/>
          <w:iCs/>
          <w:u w:val="single"/>
        </w:rPr>
        <w:t xml:space="preserve"> </w:t>
      </w:r>
      <w:r w:rsidR="00343A07" w:rsidRPr="00343A07">
        <w:rPr>
          <w:rFonts w:cstheme="minorHAnsi"/>
          <w:i/>
          <w:iCs/>
          <w:u w:val="single"/>
        </w:rPr>
        <w:t>500 carateres)</w:t>
      </w:r>
      <w:bookmarkEnd w:id="3"/>
    </w:p>
    <w:p w14:paraId="31C5375B" w14:textId="294CB158" w:rsidR="00B91EF7" w:rsidRDefault="00B91EF7" w:rsidP="00876967">
      <w:pPr>
        <w:spacing w:after="120" w:line="360" w:lineRule="auto"/>
        <w:rPr>
          <w:rFonts w:cstheme="minorHAnsi"/>
          <w:b/>
          <w:bCs/>
        </w:rPr>
      </w:pPr>
      <w:r w:rsidRPr="00D34D2F">
        <w:rPr>
          <w:rFonts w:cstheme="minorHAnsi"/>
          <w:b/>
          <w:bCs/>
        </w:rPr>
        <w:t>A.2. - Garantia da aplicação de medidas proativas em prol da igualdade de oportunidades e de género</w:t>
      </w:r>
      <w:r w:rsidR="00343A07">
        <w:rPr>
          <w:rFonts w:cstheme="minorHAnsi"/>
          <w:b/>
          <w:bCs/>
        </w:rPr>
        <w:t xml:space="preserve"> </w:t>
      </w:r>
      <w:r w:rsidR="00343A07" w:rsidRPr="00343A07">
        <w:rPr>
          <w:rFonts w:cstheme="minorHAnsi"/>
          <w:i/>
          <w:iCs/>
          <w:u w:val="single"/>
        </w:rPr>
        <w:t>(3</w:t>
      </w:r>
      <w:r w:rsidR="00343A07">
        <w:rPr>
          <w:rFonts w:cstheme="minorHAnsi"/>
          <w:i/>
          <w:iCs/>
          <w:u w:val="single"/>
        </w:rPr>
        <w:t xml:space="preserve"> </w:t>
      </w:r>
      <w:r w:rsidR="00343A07" w:rsidRPr="00343A07">
        <w:rPr>
          <w:rFonts w:cstheme="minorHAnsi"/>
          <w:i/>
          <w:iCs/>
          <w:u w:val="single"/>
        </w:rPr>
        <w:t>500 carateres)</w:t>
      </w:r>
    </w:p>
    <w:p w14:paraId="18C922CF" w14:textId="77777777" w:rsidR="00B91EF7" w:rsidRPr="00D34D2F" w:rsidRDefault="00B91EF7" w:rsidP="00876967">
      <w:pPr>
        <w:spacing w:after="120" w:line="360" w:lineRule="auto"/>
        <w:rPr>
          <w:rFonts w:cstheme="minorHAnsi"/>
          <w:b/>
          <w:bCs/>
        </w:rPr>
      </w:pPr>
      <w:r w:rsidRPr="00D34D2F">
        <w:rPr>
          <w:rFonts w:cstheme="minorHAnsi"/>
          <w:b/>
          <w:bCs/>
        </w:rPr>
        <w:t>A3. Contributo da operação para a coesão social, económica e territorial</w:t>
      </w:r>
    </w:p>
    <w:p w14:paraId="77490B54" w14:textId="7BCAAC9B" w:rsidR="00B91EF7" w:rsidRDefault="00B91EF7" w:rsidP="00876967">
      <w:pPr>
        <w:spacing w:after="120" w:line="360" w:lineRule="auto"/>
        <w:ind w:left="567"/>
        <w:rPr>
          <w:rFonts w:cstheme="minorHAnsi"/>
          <w:i/>
          <w:iCs/>
        </w:rPr>
      </w:pPr>
      <w:r w:rsidRPr="00D34D2F">
        <w:rPr>
          <w:rFonts w:cstheme="minorHAnsi"/>
          <w:i/>
          <w:iCs/>
        </w:rPr>
        <w:t>A.3.1. - Seleção dos públicos-alvo prioritários e afetação dos recursos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(3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500 carateres)</w:t>
      </w:r>
    </w:p>
    <w:p w14:paraId="0A1C666D" w14:textId="5F90C9D1" w:rsidR="00B91EF7" w:rsidRDefault="00B91EF7" w:rsidP="00876967">
      <w:pPr>
        <w:spacing w:after="120" w:line="360" w:lineRule="auto"/>
        <w:ind w:left="567"/>
        <w:rPr>
          <w:rFonts w:cstheme="minorHAnsi"/>
          <w:i/>
          <w:iCs/>
        </w:rPr>
      </w:pPr>
      <w:r w:rsidRPr="00D34D2F">
        <w:rPr>
          <w:rFonts w:cstheme="minorHAnsi"/>
          <w:i/>
          <w:iCs/>
        </w:rPr>
        <w:t xml:space="preserve">A.3.2. - </w:t>
      </w:r>
      <w:r w:rsidR="009E23F3" w:rsidRPr="009E23F3">
        <w:rPr>
          <w:rFonts w:cstheme="minorHAnsi"/>
          <w:i/>
          <w:iCs/>
        </w:rPr>
        <w:t>Consideração das especificidades sociais, económicas e culturais de cada território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(3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500 carateres)</w:t>
      </w:r>
    </w:p>
    <w:p w14:paraId="440DB6C6" w14:textId="651FD594" w:rsidR="00B91EF7" w:rsidRDefault="00B91EF7" w:rsidP="00876967">
      <w:pPr>
        <w:spacing w:after="120" w:line="360" w:lineRule="auto"/>
        <w:ind w:left="567"/>
        <w:rPr>
          <w:rFonts w:cstheme="minorHAnsi"/>
          <w:i/>
          <w:iCs/>
        </w:rPr>
      </w:pPr>
      <w:r w:rsidRPr="00D34D2F">
        <w:rPr>
          <w:rFonts w:cstheme="minorHAnsi"/>
          <w:i/>
          <w:iCs/>
        </w:rPr>
        <w:t>A.3.3. - Envolvimento dos destinatários e da comunidade na identificação dos problemas e no desenho das respostas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(3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500 carateres)</w:t>
      </w:r>
    </w:p>
    <w:p w14:paraId="75062068" w14:textId="77777777" w:rsidR="00A15E71" w:rsidRDefault="00A15E71" w:rsidP="00876967">
      <w:pPr>
        <w:spacing w:after="120" w:line="360" w:lineRule="auto"/>
        <w:rPr>
          <w:rFonts w:cstheme="minorHAnsi"/>
        </w:rPr>
      </w:pPr>
    </w:p>
    <w:tbl>
      <w:tblPr>
        <w:tblStyle w:val="TabelacomGrelha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8494"/>
      </w:tblGrid>
      <w:tr w:rsidR="00B91EF7" w:rsidRPr="00D34D2F" w14:paraId="708EBC13" w14:textId="77777777" w:rsidTr="00193697">
        <w:trPr>
          <w:trHeight w:val="668"/>
        </w:trPr>
        <w:tc>
          <w:tcPr>
            <w:tcW w:w="8644" w:type="dxa"/>
            <w:shd w:val="clear" w:color="auto" w:fill="ACB9CA" w:themeFill="text2" w:themeFillTint="66"/>
            <w:vAlign w:val="center"/>
          </w:tcPr>
          <w:p w14:paraId="3BA2D33E" w14:textId="77777777" w:rsidR="00B91EF7" w:rsidRPr="00D34D2F" w:rsidRDefault="00B91EF7" w:rsidP="00193697">
            <w:pPr>
              <w:rPr>
                <w:rFonts w:cstheme="minorHAnsi"/>
              </w:rPr>
            </w:pPr>
            <w:r w:rsidRPr="002C167A">
              <w:rPr>
                <w:rFonts w:cstheme="minorHAnsi"/>
                <w:b/>
                <w:bCs/>
              </w:rPr>
              <w:t>B. EFICÁCIA E EFICIÊNCIA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C167A">
              <w:rPr>
                <w:rFonts w:cstheme="minorHAnsi"/>
                <w:b/>
                <w:bCs/>
              </w:rPr>
              <w:t>DA OPERAÇÃO</w:t>
            </w:r>
          </w:p>
        </w:tc>
      </w:tr>
    </w:tbl>
    <w:p w14:paraId="2ED21AD7" w14:textId="77777777" w:rsidR="00B91EF7" w:rsidRDefault="00B91EF7" w:rsidP="00876967">
      <w:pPr>
        <w:spacing w:after="120" w:line="360" w:lineRule="auto"/>
        <w:rPr>
          <w:rFonts w:cstheme="minorHAnsi"/>
        </w:rPr>
      </w:pPr>
    </w:p>
    <w:p w14:paraId="4D5C8059" w14:textId="77777777" w:rsidR="00B91EF7" w:rsidRPr="002C167A" w:rsidRDefault="00B91EF7" w:rsidP="00876967">
      <w:pPr>
        <w:spacing w:after="120" w:line="360" w:lineRule="auto"/>
        <w:rPr>
          <w:rFonts w:cstheme="minorHAnsi"/>
          <w:b/>
          <w:bCs/>
        </w:rPr>
      </w:pPr>
      <w:r w:rsidRPr="002C167A">
        <w:rPr>
          <w:rFonts w:cstheme="minorHAnsi"/>
          <w:b/>
          <w:bCs/>
        </w:rPr>
        <w:t>B1. Qualidade da montagem técnico-financeira da operação</w:t>
      </w:r>
    </w:p>
    <w:p w14:paraId="70B4B2CA" w14:textId="541242E3" w:rsidR="00B91EF7" w:rsidRPr="00DB3CFD" w:rsidRDefault="00B91EF7" w:rsidP="00876967">
      <w:pPr>
        <w:spacing w:after="120" w:line="360" w:lineRule="auto"/>
        <w:ind w:left="708"/>
        <w:rPr>
          <w:rFonts w:cstheme="minorHAnsi"/>
          <w:i/>
          <w:iCs/>
        </w:rPr>
      </w:pPr>
      <w:r w:rsidRPr="00DB3CFD">
        <w:rPr>
          <w:rFonts w:cstheme="minorHAnsi"/>
          <w:i/>
          <w:iCs/>
        </w:rPr>
        <w:t>B.1.1. - Clareza dos objetivos e a sua pertinência em função do diagnóstico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(3 500 carateres)</w:t>
      </w:r>
    </w:p>
    <w:p w14:paraId="6B300D91" w14:textId="205C313E" w:rsidR="00620F73" w:rsidRPr="00DB3CFD" w:rsidRDefault="00B91EF7" w:rsidP="00876967">
      <w:pPr>
        <w:spacing w:after="120" w:line="360" w:lineRule="auto"/>
        <w:ind w:left="708"/>
        <w:rPr>
          <w:rFonts w:cstheme="minorHAnsi"/>
          <w:i/>
          <w:iCs/>
        </w:rPr>
      </w:pPr>
      <w:r w:rsidRPr="00DB3CFD">
        <w:rPr>
          <w:rFonts w:cstheme="minorHAnsi"/>
          <w:i/>
          <w:iCs/>
        </w:rPr>
        <w:t xml:space="preserve">B.1.2. - </w:t>
      </w:r>
      <w:r w:rsidR="00DB3CFD" w:rsidRPr="00DB3CFD">
        <w:rPr>
          <w:rFonts w:cstheme="minorHAnsi"/>
          <w:i/>
          <w:iCs/>
        </w:rPr>
        <w:t xml:space="preserve"> </w:t>
      </w:r>
      <w:r w:rsidRPr="00DB3CFD">
        <w:rPr>
          <w:rFonts w:cstheme="minorHAnsi"/>
          <w:i/>
          <w:iCs/>
        </w:rPr>
        <w:t>Robustez dos procedimentos de monitorização e avaliação das atividades programadas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(3 500 carateres)</w:t>
      </w:r>
    </w:p>
    <w:p w14:paraId="310EF28A" w14:textId="5DA1AA5F" w:rsidR="00B91EF7" w:rsidRPr="00DB3CFD" w:rsidRDefault="00B91EF7" w:rsidP="00876967">
      <w:pPr>
        <w:spacing w:after="120" w:line="360" w:lineRule="auto"/>
        <w:ind w:left="708"/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</w:pPr>
      <w:r w:rsidRPr="00DB3CFD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>B.1.3. - - Fundamentação e razoabilidade do orçamento</w:t>
      </w:r>
      <w:r w:rsidR="00343A07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 xml:space="preserve"> </w:t>
      </w:r>
      <w:r w:rsidR="00343A07" w:rsidRPr="00343A07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>(3 500 carateres)</w:t>
      </w:r>
    </w:p>
    <w:p w14:paraId="2877C6D4" w14:textId="089C88D5" w:rsidR="00DB3CFD" w:rsidRPr="002C167A" w:rsidRDefault="00DB3CFD" w:rsidP="00876967">
      <w:pPr>
        <w:spacing w:after="120" w:line="360" w:lineRule="auto"/>
        <w:rPr>
          <w:rFonts w:cstheme="minorHAnsi"/>
          <w:b/>
          <w:bCs/>
        </w:rPr>
      </w:pPr>
      <w:r w:rsidRPr="002C167A">
        <w:rPr>
          <w:rFonts w:cstheme="minorHAnsi"/>
          <w:b/>
          <w:bCs/>
        </w:rPr>
        <w:t>B</w:t>
      </w:r>
      <w:r>
        <w:rPr>
          <w:rFonts w:cstheme="minorHAnsi"/>
          <w:b/>
          <w:bCs/>
        </w:rPr>
        <w:t>2</w:t>
      </w:r>
      <w:r w:rsidRPr="002C167A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Qualidade da montagem organizativa e institucional da operação</w:t>
      </w:r>
    </w:p>
    <w:p w14:paraId="66EA88C2" w14:textId="48EBED47" w:rsidR="00B91EF7" w:rsidRDefault="00B91EF7" w:rsidP="00876967">
      <w:pPr>
        <w:shd w:val="clear" w:color="auto" w:fill="FFFFFF"/>
        <w:spacing w:after="120" w:line="360" w:lineRule="auto"/>
        <w:ind w:left="709"/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</w:pPr>
      <w:r w:rsidRPr="00DB3CFD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>B.2.1. - Adequação e experiência da equipa técnica a afetar à operação</w:t>
      </w:r>
      <w:r w:rsidR="00343A07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 xml:space="preserve"> </w:t>
      </w:r>
      <w:r w:rsidR="00343A07" w:rsidRPr="00343A07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>(3 500 carateres)</w:t>
      </w:r>
    </w:p>
    <w:p w14:paraId="3124C605" w14:textId="43FBEC4B" w:rsidR="00B91EF7" w:rsidRPr="00DB3CFD" w:rsidRDefault="00B91EF7" w:rsidP="00876967">
      <w:pPr>
        <w:shd w:val="clear" w:color="auto" w:fill="FFFFFF"/>
        <w:spacing w:after="120" w:line="360" w:lineRule="auto"/>
        <w:ind w:left="709"/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</w:pPr>
      <w:r w:rsidRPr="00DB3CFD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>B.2.2. - Diversidade e relevância das parcerias</w:t>
      </w:r>
      <w:r w:rsidR="00343A07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 xml:space="preserve"> </w:t>
      </w:r>
      <w:r w:rsidR="00343A07" w:rsidRPr="00343A07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>(3 500 carateres)</w:t>
      </w:r>
    </w:p>
    <w:p w14:paraId="170D2EB8" w14:textId="3B6C33BB" w:rsidR="00DB3CFD" w:rsidRDefault="00B91EF7" w:rsidP="00876967">
      <w:pPr>
        <w:spacing w:after="120" w:line="360" w:lineRule="auto"/>
        <w:ind w:left="709"/>
        <w:rPr>
          <w:rFonts w:cstheme="minorHAnsi"/>
          <w:i/>
          <w:iCs/>
        </w:rPr>
      </w:pPr>
      <w:r w:rsidRPr="00DB3CFD">
        <w:rPr>
          <w:rFonts w:cstheme="minorHAnsi"/>
          <w:i/>
          <w:iCs/>
        </w:rPr>
        <w:lastRenderedPageBreak/>
        <w:t>B.2.3. - Participação dos mais diretamente interessados nas diversas fases de realização e avaliação da operação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(3 500 carateres)</w:t>
      </w:r>
    </w:p>
    <w:p w14:paraId="5964E611" w14:textId="77777777" w:rsidR="00DB3CFD" w:rsidRPr="00DB3CFD" w:rsidRDefault="00DB3CFD" w:rsidP="00876967">
      <w:pPr>
        <w:spacing w:after="120" w:line="360" w:lineRule="auto"/>
        <w:ind w:left="708"/>
        <w:rPr>
          <w:rFonts w:cstheme="minorHAnsi"/>
        </w:rPr>
      </w:pPr>
    </w:p>
    <w:sectPr w:rsidR="00DB3CFD" w:rsidRPr="00DB3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E7B64" w14:textId="77777777" w:rsidR="00BE16B6" w:rsidRDefault="00BE16B6" w:rsidP="00BE16B6">
      <w:pPr>
        <w:spacing w:after="0" w:line="240" w:lineRule="auto"/>
      </w:pPr>
      <w:r>
        <w:separator/>
      </w:r>
    </w:p>
  </w:endnote>
  <w:endnote w:type="continuationSeparator" w:id="0">
    <w:p w14:paraId="3B3C7C86" w14:textId="77777777" w:rsidR="00BE16B6" w:rsidRDefault="00BE16B6" w:rsidP="00BE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4FEB" w14:textId="5E434FDD" w:rsidR="00BE16B6" w:rsidRDefault="00BE16B6">
    <w:pPr>
      <w:pStyle w:val="Rodap"/>
      <w:jc w:val="right"/>
    </w:pPr>
    <w:r>
      <w:t>____________________________________________________________________________</w:t>
    </w:r>
  </w:p>
  <w:sdt>
    <w:sdtPr>
      <w:id w:val="-5894708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8829F6" w14:textId="77777777" w:rsidR="00BE16B6" w:rsidRPr="00BE16B6" w:rsidRDefault="00BE16B6" w:rsidP="00BE16B6">
            <w:pPr>
              <w:pStyle w:val="Rodap"/>
              <w:jc w:val="right"/>
              <w:rPr>
                <w:sz w:val="16"/>
                <w:szCs w:val="16"/>
              </w:rPr>
            </w:pPr>
            <w:r w:rsidRPr="00BE16B6">
              <w:rPr>
                <w:sz w:val="16"/>
                <w:szCs w:val="16"/>
              </w:rPr>
              <w:t>AVISO PARA APRESENTAÇÃO DE CANDIDATURAS</w:t>
            </w:r>
          </w:p>
          <w:p w14:paraId="63B0356C" w14:textId="77777777" w:rsidR="009E23F3" w:rsidRDefault="00BE16B6" w:rsidP="00BE16B6">
            <w:pPr>
              <w:pStyle w:val="Rodap"/>
              <w:jc w:val="right"/>
              <w:rPr>
                <w:sz w:val="16"/>
                <w:szCs w:val="16"/>
              </w:rPr>
            </w:pPr>
            <w:r w:rsidRPr="00BE16B6">
              <w:rPr>
                <w:sz w:val="16"/>
                <w:szCs w:val="16"/>
              </w:rPr>
              <w:t>NORTE2030-2024-</w:t>
            </w:r>
            <w:r w:rsidR="009E23F3">
              <w:rPr>
                <w:sz w:val="16"/>
                <w:szCs w:val="16"/>
              </w:rPr>
              <w:t>6</w:t>
            </w:r>
            <w:r w:rsidRPr="00BE16B6">
              <w:rPr>
                <w:sz w:val="16"/>
                <w:szCs w:val="16"/>
              </w:rPr>
              <w:t xml:space="preserve"> - </w:t>
            </w:r>
            <w:r w:rsidR="009E23F3" w:rsidRPr="009E23F3">
              <w:rPr>
                <w:sz w:val="16"/>
                <w:szCs w:val="16"/>
              </w:rPr>
              <w:t xml:space="preserve">Planos de Ação Intermunicipais para a Inclusão Ativa de Grupos Vulneráveis </w:t>
            </w:r>
          </w:p>
          <w:p w14:paraId="0EC22848" w14:textId="6644424B" w:rsidR="00BE16B6" w:rsidRDefault="00BE16B6" w:rsidP="00BE16B6">
            <w:pPr>
              <w:pStyle w:val="Rodap"/>
              <w:jc w:val="right"/>
            </w:pPr>
            <w:r w:rsidRPr="00BE16B6">
              <w:rPr>
                <w:sz w:val="16"/>
                <w:szCs w:val="16"/>
              </w:rPr>
              <w:t xml:space="preserve">Página </w:t>
            </w:r>
            <w:r w:rsidRPr="00BE16B6">
              <w:rPr>
                <w:b/>
                <w:bCs/>
                <w:sz w:val="16"/>
                <w:szCs w:val="16"/>
              </w:rPr>
              <w:fldChar w:fldCharType="begin"/>
            </w:r>
            <w:r w:rsidRPr="00BE16B6">
              <w:rPr>
                <w:b/>
                <w:bCs/>
                <w:sz w:val="16"/>
                <w:szCs w:val="16"/>
              </w:rPr>
              <w:instrText>PAGE</w:instrText>
            </w:r>
            <w:r w:rsidRPr="00BE16B6">
              <w:rPr>
                <w:b/>
                <w:bCs/>
                <w:sz w:val="16"/>
                <w:szCs w:val="16"/>
              </w:rPr>
              <w:fldChar w:fldCharType="separate"/>
            </w:r>
            <w:r w:rsidRPr="00BE16B6">
              <w:rPr>
                <w:b/>
                <w:bCs/>
                <w:sz w:val="16"/>
                <w:szCs w:val="16"/>
              </w:rPr>
              <w:t>2</w:t>
            </w:r>
            <w:r w:rsidRPr="00BE16B6">
              <w:rPr>
                <w:b/>
                <w:bCs/>
                <w:sz w:val="16"/>
                <w:szCs w:val="16"/>
              </w:rPr>
              <w:fldChar w:fldCharType="end"/>
            </w:r>
            <w:r w:rsidRPr="00BE16B6">
              <w:rPr>
                <w:sz w:val="16"/>
                <w:szCs w:val="16"/>
              </w:rPr>
              <w:t xml:space="preserve"> de </w:t>
            </w:r>
            <w:r w:rsidRPr="00BE16B6">
              <w:rPr>
                <w:b/>
                <w:bCs/>
                <w:sz w:val="16"/>
                <w:szCs w:val="16"/>
              </w:rPr>
              <w:fldChar w:fldCharType="begin"/>
            </w:r>
            <w:r w:rsidRPr="00BE16B6">
              <w:rPr>
                <w:b/>
                <w:bCs/>
                <w:sz w:val="16"/>
                <w:szCs w:val="16"/>
              </w:rPr>
              <w:instrText>NUMPAGES</w:instrText>
            </w:r>
            <w:r w:rsidRPr="00BE16B6">
              <w:rPr>
                <w:b/>
                <w:bCs/>
                <w:sz w:val="16"/>
                <w:szCs w:val="16"/>
              </w:rPr>
              <w:fldChar w:fldCharType="separate"/>
            </w:r>
            <w:r w:rsidRPr="00BE16B6">
              <w:rPr>
                <w:b/>
                <w:bCs/>
                <w:sz w:val="16"/>
                <w:szCs w:val="16"/>
              </w:rPr>
              <w:t>2</w:t>
            </w:r>
            <w:r w:rsidRPr="00BE16B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D1F8C" w14:textId="77777777" w:rsidR="00BE16B6" w:rsidRDefault="00BE16B6" w:rsidP="00BE16B6">
      <w:pPr>
        <w:spacing w:after="0" w:line="240" w:lineRule="auto"/>
      </w:pPr>
      <w:r>
        <w:separator/>
      </w:r>
    </w:p>
  </w:footnote>
  <w:footnote w:type="continuationSeparator" w:id="0">
    <w:p w14:paraId="3DD31CF0" w14:textId="77777777" w:rsidR="00BE16B6" w:rsidRDefault="00BE16B6" w:rsidP="00BE16B6">
      <w:pPr>
        <w:spacing w:after="0" w:line="240" w:lineRule="auto"/>
      </w:pPr>
      <w:r>
        <w:continuationSeparator/>
      </w:r>
    </w:p>
  </w:footnote>
  <w:footnote w:id="1">
    <w:p w14:paraId="7586A216" w14:textId="462B0B06" w:rsidR="00EC5CCA" w:rsidRPr="00EC5CCA" w:rsidRDefault="00EC5CCA">
      <w:pPr>
        <w:pStyle w:val="Textodenotaderodap"/>
        <w:rPr>
          <w:sz w:val="16"/>
          <w:szCs w:val="16"/>
        </w:rPr>
      </w:pPr>
      <w:r w:rsidRPr="00EC5CCA">
        <w:rPr>
          <w:rStyle w:val="Refdenotaderodap"/>
          <w:sz w:val="16"/>
          <w:szCs w:val="16"/>
        </w:rPr>
        <w:footnoteRef/>
      </w:r>
      <w:r w:rsidRPr="00EC5CCA">
        <w:rPr>
          <w:sz w:val="16"/>
          <w:szCs w:val="16"/>
        </w:rPr>
        <w:t xml:space="preserve"> Os carateres </w:t>
      </w:r>
      <w:r w:rsidR="009E23F3">
        <w:rPr>
          <w:sz w:val="16"/>
          <w:szCs w:val="16"/>
        </w:rPr>
        <w:t>identificados</w:t>
      </w:r>
      <w:r w:rsidRPr="00EC5CCA">
        <w:rPr>
          <w:sz w:val="16"/>
          <w:szCs w:val="16"/>
        </w:rPr>
        <w:t xml:space="preserve"> no presente Modelo de Memória Descritiva, são os indicados no Balcão dos </w:t>
      </w:r>
      <w:r w:rsidR="00C51676">
        <w:rPr>
          <w:sz w:val="16"/>
          <w:szCs w:val="16"/>
        </w:rPr>
        <w:t>F</w:t>
      </w:r>
      <w:r w:rsidRPr="00EC5CCA">
        <w:rPr>
          <w:sz w:val="16"/>
          <w:szCs w:val="16"/>
        </w:rPr>
        <w:t xml:space="preserve">undos como limite máximo de carateres, sendo que, para efeito do presente modelo devem ser apenas considerados </w:t>
      </w:r>
      <w:r w:rsidR="00791F67">
        <w:rPr>
          <w:sz w:val="16"/>
          <w:szCs w:val="16"/>
        </w:rPr>
        <w:t xml:space="preserve">como </w:t>
      </w:r>
      <w:r w:rsidRPr="00EC5CCA">
        <w:rPr>
          <w:sz w:val="16"/>
          <w:szCs w:val="16"/>
        </w:rPr>
        <w:t>indicativos</w:t>
      </w:r>
      <w:r>
        <w:rPr>
          <w:sz w:val="16"/>
          <w:szCs w:val="16"/>
        </w:rPr>
        <w:t>.</w:t>
      </w:r>
    </w:p>
  </w:footnote>
  <w:footnote w:id="2">
    <w:p w14:paraId="7B56DB27" w14:textId="6DF93EF1" w:rsidR="001347A7" w:rsidRDefault="001347A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E5495">
        <w:rPr>
          <w:sz w:val="16"/>
          <w:szCs w:val="16"/>
        </w:rPr>
        <w:t xml:space="preserve">Assinalar “Taxa fixa de 40%”, se a opção for a </w:t>
      </w:r>
      <w:r w:rsidR="00CE5495" w:rsidRPr="00CE5495">
        <w:rPr>
          <w:sz w:val="16"/>
          <w:szCs w:val="16"/>
        </w:rPr>
        <w:t>taxa fixa de 40% dos custos elegíveis diretos com pessoal para cobrir os restantes custos elegíveis de uma operação</w:t>
      </w:r>
      <w:r w:rsidR="00CE5495">
        <w:rPr>
          <w:sz w:val="16"/>
          <w:szCs w:val="16"/>
        </w:rPr>
        <w:t>; assinalar “Taxa fixa de 23%”, se a opção recair sobre a metodologia de t</w:t>
      </w:r>
      <w:r w:rsidRPr="001347A7">
        <w:rPr>
          <w:sz w:val="16"/>
          <w:szCs w:val="16"/>
        </w:rPr>
        <w:t>axa fixa de 23% dos custos elegíveis diretos para financiamento dos custos diretos com pessoal e dos custos indiretos</w:t>
      </w:r>
      <w:r w:rsidR="00CE5495">
        <w:rPr>
          <w:sz w:val="16"/>
          <w:szCs w:val="16"/>
        </w:rPr>
        <w:t>.</w:t>
      </w:r>
    </w:p>
  </w:footnote>
  <w:footnote w:id="3">
    <w:p w14:paraId="579464CC" w14:textId="30C9EAB5" w:rsidR="002303DC" w:rsidRDefault="002303D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303DC">
        <w:rPr>
          <w:sz w:val="16"/>
          <w:szCs w:val="16"/>
        </w:rPr>
        <w:t>Contexto, diagnóstico da necessidade, estado da arte.</w:t>
      </w:r>
    </w:p>
  </w:footnote>
  <w:footnote w:id="4">
    <w:p w14:paraId="138CA5D6" w14:textId="3E29156E" w:rsidR="002303DC" w:rsidRDefault="002303D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303DC">
        <w:rPr>
          <w:sz w:val="16"/>
          <w:szCs w:val="16"/>
        </w:rPr>
        <w:t>Articulação e complementaridade com prioridades de política pública e com outros projetos realizados/a realizar; não sobreposição com outros projetos cofinanciados, designadamente, pelo PRR e pelo Pessoas 2030.</w:t>
      </w:r>
    </w:p>
  </w:footnote>
  <w:footnote w:id="5">
    <w:p w14:paraId="19A462CC" w14:textId="2741E762" w:rsidR="00915F03" w:rsidRDefault="00915F03" w:rsidP="009E23F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01BFB">
        <w:rPr>
          <w:sz w:val="16"/>
          <w:szCs w:val="16"/>
        </w:rPr>
        <w:t xml:space="preserve">Atender às ações </w:t>
      </w:r>
      <w:r>
        <w:rPr>
          <w:sz w:val="16"/>
          <w:szCs w:val="16"/>
        </w:rPr>
        <w:t xml:space="preserve">identificados nas alíneas a) a </w:t>
      </w:r>
      <w:r w:rsidR="009E23F3">
        <w:rPr>
          <w:sz w:val="16"/>
          <w:szCs w:val="16"/>
        </w:rPr>
        <w:t>g</w:t>
      </w:r>
      <w:r>
        <w:rPr>
          <w:sz w:val="16"/>
          <w:szCs w:val="16"/>
        </w:rPr>
        <w:t>) do ponto “Ações elegíveis” do Aviso.</w:t>
      </w:r>
      <w:r w:rsidR="00A01BFB">
        <w:rPr>
          <w:sz w:val="16"/>
          <w:szCs w:val="16"/>
        </w:rPr>
        <w:t xml:space="preserve"> Para mais fácil registo,</w:t>
      </w:r>
      <w:r w:rsidR="00393EDF">
        <w:rPr>
          <w:sz w:val="16"/>
          <w:szCs w:val="16"/>
        </w:rPr>
        <w:t xml:space="preserve"> poderá abreviar-se a identificação de algumas das ações: </w:t>
      </w:r>
      <w:r w:rsidR="009E23F3" w:rsidRPr="009E23F3">
        <w:rPr>
          <w:sz w:val="16"/>
          <w:szCs w:val="16"/>
        </w:rPr>
        <w:t xml:space="preserve">a) </w:t>
      </w:r>
      <w:r w:rsidR="009E23F3">
        <w:rPr>
          <w:sz w:val="16"/>
          <w:szCs w:val="16"/>
        </w:rPr>
        <w:t>I</w:t>
      </w:r>
      <w:r w:rsidR="009E23F3" w:rsidRPr="009E23F3">
        <w:rPr>
          <w:sz w:val="16"/>
          <w:szCs w:val="16"/>
        </w:rPr>
        <w:t>nclusão das pessoas em situação de sem-abrigo</w:t>
      </w:r>
      <w:r w:rsidR="00393EDF">
        <w:rPr>
          <w:sz w:val="16"/>
          <w:szCs w:val="16"/>
        </w:rPr>
        <w:t xml:space="preserve">; </w:t>
      </w:r>
      <w:r w:rsidR="009E23F3" w:rsidRPr="009E23F3">
        <w:rPr>
          <w:sz w:val="16"/>
          <w:szCs w:val="16"/>
        </w:rPr>
        <w:t xml:space="preserve">b) </w:t>
      </w:r>
      <w:r w:rsidR="00475AB1">
        <w:rPr>
          <w:sz w:val="16"/>
          <w:szCs w:val="16"/>
        </w:rPr>
        <w:t>P</w:t>
      </w:r>
      <w:r w:rsidR="009E23F3" w:rsidRPr="009E23F3">
        <w:rPr>
          <w:sz w:val="16"/>
          <w:szCs w:val="16"/>
        </w:rPr>
        <w:t>romoção da longevidade e da vida autónoma das pessoas idosas</w:t>
      </w:r>
      <w:r w:rsidR="009E23F3">
        <w:rPr>
          <w:sz w:val="16"/>
          <w:szCs w:val="16"/>
        </w:rPr>
        <w:t xml:space="preserve">; </w:t>
      </w:r>
      <w:r w:rsidR="009E23F3" w:rsidRPr="009E23F3">
        <w:rPr>
          <w:sz w:val="16"/>
          <w:szCs w:val="16"/>
        </w:rPr>
        <w:t xml:space="preserve">c) </w:t>
      </w:r>
      <w:r w:rsidR="00475AB1">
        <w:rPr>
          <w:sz w:val="16"/>
          <w:szCs w:val="16"/>
        </w:rPr>
        <w:t>A</w:t>
      </w:r>
      <w:r w:rsidR="009E23F3" w:rsidRPr="009E23F3">
        <w:rPr>
          <w:sz w:val="16"/>
          <w:szCs w:val="16"/>
        </w:rPr>
        <w:t>tividade física enquanto fator indutor da saúde e da inclusão social ativa</w:t>
      </w:r>
      <w:r w:rsidR="00393EDF">
        <w:rPr>
          <w:sz w:val="16"/>
          <w:szCs w:val="16"/>
        </w:rPr>
        <w:t xml:space="preserve">; </w:t>
      </w:r>
      <w:r w:rsidR="009E23F3" w:rsidRPr="009E23F3">
        <w:rPr>
          <w:sz w:val="16"/>
          <w:szCs w:val="16"/>
        </w:rPr>
        <w:t xml:space="preserve">d) </w:t>
      </w:r>
      <w:r w:rsidR="00475AB1">
        <w:rPr>
          <w:sz w:val="16"/>
          <w:szCs w:val="16"/>
        </w:rPr>
        <w:t>I</w:t>
      </w:r>
      <w:r w:rsidR="009E23F3" w:rsidRPr="009E23F3">
        <w:rPr>
          <w:sz w:val="16"/>
          <w:szCs w:val="16"/>
        </w:rPr>
        <w:t>niciativas inovadoras de inclusão social ativa por via da cultura;</w:t>
      </w:r>
      <w:r w:rsidR="00475AB1">
        <w:rPr>
          <w:sz w:val="16"/>
          <w:szCs w:val="16"/>
        </w:rPr>
        <w:t xml:space="preserve"> (…)</w:t>
      </w:r>
      <w:r w:rsidR="009E23F3" w:rsidRPr="009E23F3">
        <w:rPr>
          <w:sz w:val="16"/>
          <w:szCs w:val="16"/>
        </w:rPr>
        <w:t>;</w:t>
      </w:r>
      <w:r w:rsidR="00475AB1">
        <w:rPr>
          <w:sz w:val="16"/>
          <w:szCs w:val="16"/>
        </w:rPr>
        <w:t xml:space="preserve"> </w:t>
      </w:r>
      <w:r w:rsidR="009E23F3" w:rsidRPr="009E23F3">
        <w:rPr>
          <w:sz w:val="16"/>
          <w:szCs w:val="16"/>
        </w:rPr>
        <w:t xml:space="preserve">g) </w:t>
      </w:r>
      <w:r w:rsidR="00475AB1">
        <w:rPr>
          <w:sz w:val="16"/>
          <w:szCs w:val="16"/>
        </w:rPr>
        <w:t>N</w:t>
      </w:r>
      <w:r w:rsidR="009E23F3" w:rsidRPr="009E23F3">
        <w:rPr>
          <w:sz w:val="16"/>
          <w:szCs w:val="16"/>
        </w:rPr>
        <w:t>ão institucionalização e a vida autónoma na comunidade para pessoas com deficiência ou incapacidade.</w:t>
      </w:r>
    </w:p>
  </w:footnote>
  <w:footnote w:id="6">
    <w:p w14:paraId="06DB4B25" w14:textId="3259600A" w:rsidR="00915F03" w:rsidRDefault="00915F0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6617A">
        <w:rPr>
          <w:sz w:val="16"/>
          <w:szCs w:val="16"/>
        </w:rPr>
        <w:t>Por “atividades” entende-se as intervenções integrantes de cada operação, nos termos identificados no campo “Lista de Atividades” do formulário de candidatura</w:t>
      </w:r>
      <w:r>
        <w:rPr>
          <w:sz w:val="16"/>
          <w:szCs w:val="16"/>
        </w:rPr>
        <w:t>. Serve de referência ao cálculo do indicador “</w:t>
      </w:r>
      <w:r w:rsidRPr="0096617A">
        <w:rPr>
          <w:sz w:val="16"/>
          <w:szCs w:val="16"/>
        </w:rPr>
        <w:t>Taxa de realização das atividades planeadas</w:t>
      </w:r>
      <w:r>
        <w:rPr>
          <w:sz w:val="16"/>
          <w:szCs w:val="16"/>
        </w:rPr>
        <w:t>”.</w:t>
      </w:r>
    </w:p>
  </w:footnote>
  <w:footnote w:id="7">
    <w:p w14:paraId="0782FE35" w14:textId="3EDBF51B" w:rsidR="002303DC" w:rsidRDefault="002303DC" w:rsidP="00D4484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D4484A" w:rsidRPr="00D4484A">
        <w:rPr>
          <w:sz w:val="16"/>
          <w:szCs w:val="16"/>
        </w:rPr>
        <w:t>Breve descrição: (i) do modelo de gestão do projeto, identificando responsabilidades cometidas a cada um dos beneficiários e/ou dos principais intervenientes; (</w:t>
      </w:r>
      <w:r w:rsidR="00D4484A" w:rsidRPr="00D4484A">
        <w:rPr>
          <w:sz w:val="16"/>
          <w:szCs w:val="16"/>
        </w:rPr>
        <w:t>ii) das metodologias a utilizar no acompanhamento e avaliação da operação, com vista a garantir o cumprimento das metas e a concretização dos resultados, incluindo os mecanismos de acompanhamento e avaliação (durante e após a realização operação; avaliação interna/externa; principais instrumentos de monitorização e avaliação – inquéritos; principais etapas e periodicidade das atividades); (iii) plano de ação com a especificação das medidas a desenvolver pela(s) entidade(s) beneficiária(s) no sentido de se atingir uma taxa de execução igual ou superior a 20% da despesa elegível do projeto a 30 de setembro de 2025</w:t>
      </w:r>
      <w:r w:rsidRPr="002303DC">
        <w:rPr>
          <w:sz w:val="16"/>
          <w:szCs w:val="16"/>
        </w:rPr>
        <w:t>.</w:t>
      </w:r>
    </w:p>
  </w:footnote>
  <w:footnote w:id="8">
    <w:p w14:paraId="1082DDD6" w14:textId="76A3BC0B" w:rsidR="002303DC" w:rsidRDefault="002303DC" w:rsidP="002303D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2303DC">
        <w:rPr>
          <w:sz w:val="16"/>
          <w:szCs w:val="16"/>
        </w:rPr>
        <w:t>Intervenções integrantes de cada operação, nos termos identificados no campo “Lista de Atividades” do formulário de candidatura.</w:t>
      </w:r>
    </w:p>
  </w:footnote>
  <w:footnote w:id="9">
    <w:p w14:paraId="68EC7A45" w14:textId="0155E1DF" w:rsidR="002303DC" w:rsidRDefault="002303D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303DC">
        <w:rPr>
          <w:sz w:val="16"/>
          <w:szCs w:val="16"/>
        </w:rPr>
        <w:t>Objetivos específicos, públicos-alvo, ações e instrumentos de comunicação, responsabilidade técnica.</w:t>
      </w:r>
    </w:p>
  </w:footnote>
  <w:footnote w:id="10">
    <w:p w14:paraId="2688B474" w14:textId="37D40545" w:rsidR="002303DC" w:rsidRDefault="002303D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303DC">
        <w:rPr>
          <w:sz w:val="16"/>
          <w:szCs w:val="16"/>
        </w:rPr>
        <w:t>Intervenções integrantes de cada operação, nos termos identificados no campo “Lista de Atividades” do formulário de candidatura.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CB4C0" w14:textId="42161BFB" w:rsidR="00BE16B6" w:rsidRDefault="00D060D1">
    <w:pPr>
      <w:pStyle w:val="Cabealh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991D2B6" wp14:editId="653C40B3">
          <wp:simplePos x="0" y="0"/>
          <wp:positionH relativeFrom="column">
            <wp:posOffset>15240</wp:posOffset>
          </wp:positionH>
          <wp:positionV relativeFrom="paragraph">
            <wp:posOffset>-115570</wp:posOffset>
          </wp:positionV>
          <wp:extent cx="922020" cy="247672"/>
          <wp:effectExtent l="0" t="0" r="0" b="0"/>
          <wp:wrapNone/>
          <wp:docPr id="17569793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4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66063D85" w14:textId="79C8C9EC" w:rsidR="00BE16B6" w:rsidRPr="00BE16B6" w:rsidRDefault="00BE16B6">
    <w:pPr>
      <w:pStyle w:val="Cabealho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678"/>
    <w:multiLevelType w:val="multilevel"/>
    <w:tmpl w:val="7E04D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7767C22"/>
    <w:multiLevelType w:val="hybridMultilevel"/>
    <w:tmpl w:val="0128CE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8C"/>
    <w:multiLevelType w:val="hybridMultilevel"/>
    <w:tmpl w:val="A088FD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20BB"/>
    <w:multiLevelType w:val="hybridMultilevel"/>
    <w:tmpl w:val="2BE081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D5844"/>
    <w:multiLevelType w:val="hybridMultilevel"/>
    <w:tmpl w:val="7A92B7A8"/>
    <w:lvl w:ilvl="0" w:tplc="749C0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81745"/>
    <w:multiLevelType w:val="hybridMultilevel"/>
    <w:tmpl w:val="C6C05F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948B6"/>
    <w:multiLevelType w:val="hybridMultilevel"/>
    <w:tmpl w:val="4FBC73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43205"/>
    <w:multiLevelType w:val="multilevel"/>
    <w:tmpl w:val="2FEE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869683090">
    <w:abstractNumId w:val="6"/>
  </w:num>
  <w:num w:numId="2" w16cid:durableId="444614250">
    <w:abstractNumId w:val="3"/>
  </w:num>
  <w:num w:numId="3" w16cid:durableId="1272938277">
    <w:abstractNumId w:val="2"/>
  </w:num>
  <w:num w:numId="4" w16cid:durableId="618923552">
    <w:abstractNumId w:val="4"/>
  </w:num>
  <w:num w:numId="5" w16cid:durableId="975069501">
    <w:abstractNumId w:val="0"/>
  </w:num>
  <w:num w:numId="6" w16cid:durableId="1892495004">
    <w:abstractNumId w:val="7"/>
  </w:num>
  <w:num w:numId="7" w16cid:durableId="1207983486">
    <w:abstractNumId w:val="1"/>
  </w:num>
  <w:num w:numId="8" w16cid:durableId="1906838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FA"/>
    <w:rsid w:val="00005875"/>
    <w:rsid w:val="00007B92"/>
    <w:rsid w:val="00014E6F"/>
    <w:rsid w:val="00044FE1"/>
    <w:rsid w:val="0006631A"/>
    <w:rsid w:val="000675B3"/>
    <w:rsid w:val="0007097B"/>
    <w:rsid w:val="000857D5"/>
    <w:rsid w:val="00086709"/>
    <w:rsid w:val="00095C40"/>
    <w:rsid w:val="000973BA"/>
    <w:rsid w:val="000A0A85"/>
    <w:rsid w:val="000A670C"/>
    <w:rsid w:val="000C52A3"/>
    <w:rsid w:val="000D41DE"/>
    <w:rsid w:val="001009AF"/>
    <w:rsid w:val="001151F5"/>
    <w:rsid w:val="001177D9"/>
    <w:rsid w:val="0013108F"/>
    <w:rsid w:val="00134249"/>
    <w:rsid w:val="001347A7"/>
    <w:rsid w:val="001347D2"/>
    <w:rsid w:val="00170399"/>
    <w:rsid w:val="00171B76"/>
    <w:rsid w:val="001834B1"/>
    <w:rsid w:val="001839CF"/>
    <w:rsid w:val="00186B51"/>
    <w:rsid w:val="001930A5"/>
    <w:rsid w:val="001B0C52"/>
    <w:rsid w:val="001B49ED"/>
    <w:rsid w:val="001D2E0D"/>
    <w:rsid w:val="001F084B"/>
    <w:rsid w:val="0022485F"/>
    <w:rsid w:val="002303DC"/>
    <w:rsid w:val="00237ABD"/>
    <w:rsid w:val="002639E3"/>
    <w:rsid w:val="002A1240"/>
    <w:rsid w:val="002B135A"/>
    <w:rsid w:val="002C167A"/>
    <w:rsid w:val="002C4FF8"/>
    <w:rsid w:val="002D050E"/>
    <w:rsid w:val="002E693F"/>
    <w:rsid w:val="0030318D"/>
    <w:rsid w:val="003105D8"/>
    <w:rsid w:val="00317F89"/>
    <w:rsid w:val="003212F4"/>
    <w:rsid w:val="00343A07"/>
    <w:rsid w:val="00351F08"/>
    <w:rsid w:val="003603AC"/>
    <w:rsid w:val="003815A4"/>
    <w:rsid w:val="00390084"/>
    <w:rsid w:val="00393EDF"/>
    <w:rsid w:val="00397CF5"/>
    <w:rsid w:val="003A50D6"/>
    <w:rsid w:val="003C5DD9"/>
    <w:rsid w:val="003C6970"/>
    <w:rsid w:val="003D51DF"/>
    <w:rsid w:val="003E6315"/>
    <w:rsid w:val="003F2758"/>
    <w:rsid w:val="00400D61"/>
    <w:rsid w:val="0040358A"/>
    <w:rsid w:val="004048CE"/>
    <w:rsid w:val="0041762F"/>
    <w:rsid w:val="004239CE"/>
    <w:rsid w:val="00435173"/>
    <w:rsid w:val="00475AB1"/>
    <w:rsid w:val="00485AEC"/>
    <w:rsid w:val="004867E1"/>
    <w:rsid w:val="004A26D7"/>
    <w:rsid w:val="004A49D6"/>
    <w:rsid w:val="004A70AD"/>
    <w:rsid w:val="004B5D17"/>
    <w:rsid w:val="004B73AB"/>
    <w:rsid w:val="004C0EDB"/>
    <w:rsid w:val="004C3210"/>
    <w:rsid w:val="004C4390"/>
    <w:rsid w:val="004C745C"/>
    <w:rsid w:val="0052073A"/>
    <w:rsid w:val="00530F09"/>
    <w:rsid w:val="00531075"/>
    <w:rsid w:val="005410AC"/>
    <w:rsid w:val="005428B8"/>
    <w:rsid w:val="00551B81"/>
    <w:rsid w:val="00574DAE"/>
    <w:rsid w:val="00583C9A"/>
    <w:rsid w:val="005871D5"/>
    <w:rsid w:val="00594AF4"/>
    <w:rsid w:val="005A449D"/>
    <w:rsid w:val="005C0890"/>
    <w:rsid w:val="005F3DE6"/>
    <w:rsid w:val="005F4168"/>
    <w:rsid w:val="00607D46"/>
    <w:rsid w:val="006147C7"/>
    <w:rsid w:val="00617700"/>
    <w:rsid w:val="00620F73"/>
    <w:rsid w:val="00632629"/>
    <w:rsid w:val="006371FF"/>
    <w:rsid w:val="00640968"/>
    <w:rsid w:val="00645DAE"/>
    <w:rsid w:val="00651350"/>
    <w:rsid w:val="00660684"/>
    <w:rsid w:val="006649AE"/>
    <w:rsid w:val="0068618A"/>
    <w:rsid w:val="00692D41"/>
    <w:rsid w:val="00693551"/>
    <w:rsid w:val="006A79F3"/>
    <w:rsid w:val="006D14E7"/>
    <w:rsid w:val="006E64FC"/>
    <w:rsid w:val="006E7520"/>
    <w:rsid w:val="006F79D9"/>
    <w:rsid w:val="00701170"/>
    <w:rsid w:val="00713A49"/>
    <w:rsid w:val="00721B35"/>
    <w:rsid w:val="00733745"/>
    <w:rsid w:val="00740C39"/>
    <w:rsid w:val="007471AE"/>
    <w:rsid w:val="00757380"/>
    <w:rsid w:val="00757F79"/>
    <w:rsid w:val="00765969"/>
    <w:rsid w:val="00767F92"/>
    <w:rsid w:val="00776933"/>
    <w:rsid w:val="00777E65"/>
    <w:rsid w:val="00791F67"/>
    <w:rsid w:val="007E5D2B"/>
    <w:rsid w:val="008170E6"/>
    <w:rsid w:val="0082438C"/>
    <w:rsid w:val="00835C9E"/>
    <w:rsid w:val="008440EF"/>
    <w:rsid w:val="008468BB"/>
    <w:rsid w:val="0085096B"/>
    <w:rsid w:val="0086721F"/>
    <w:rsid w:val="00876967"/>
    <w:rsid w:val="008810BD"/>
    <w:rsid w:val="0088509C"/>
    <w:rsid w:val="00897B87"/>
    <w:rsid w:val="008A4AB3"/>
    <w:rsid w:val="008B28FA"/>
    <w:rsid w:val="008C5DFB"/>
    <w:rsid w:val="008D30F4"/>
    <w:rsid w:val="008D62AA"/>
    <w:rsid w:val="008E6B05"/>
    <w:rsid w:val="00902ECE"/>
    <w:rsid w:val="00903E33"/>
    <w:rsid w:val="00915F03"/>
    <w:rsid w:val="00926113"/>
    <w:rsid w:val="00941B8F"/>
    <w:rsid w:val="0095000E"/>
    <w:rsid w:val="0096617A"/>
    <w:rsid w:val="009716AA"/>
    <w:rsid w:val="00981A65"/>
    <w:rsid w:val="009A2097"/>
    <w:rsid w:val="009B42BD"/>
    <w:rsid w:val="009B644A"/>
    <w:rsid w:val="009C17D3"/>
    <w:rsid w:val="009C417C"/>
    <w:rsid w:val="009E0FD4"/>
    <w:rsid w:val="009E23F3"/>
    <w:rsid w:val="009E2F60"/>
    <w:rsid w:val="009F4FDE"/>
    <w:rsid w:val="00A01BFB"/>
    <w:rsid w:val="00A15E71"/>
    <w:rsid w:val="00A20861"/>
    <w:rsid w:val="00A214F9"/>
    <w:rsid w:val="00A26A97"/>
    <w:rsid w:val="00A33C4A"/>
    <w:rsid w:val="00A37499"/>
    <w:rsid w:val="00A67A98"/>
    <w:rsid w:val="00AA0FA6"/>
    <w:rsid w:val="00AC06A2"/>
    <w:rsid w:val="00AC0DC3"/>
    <w:rsid w:val="00AC46E8"/>
    <w:rsid w:val="00AE06B3"/>
    <w:rsid w:val="00AE29C4"/>
    <w:rsid w:val="00AE77DD"/>
    <w:rsid w:val="00AF1F1A"/>
    <w:rsid w:val="00AF5855"/>
    <w:rsid w:val="00B1236B"/>
    <w:rsid w:val="00B2044C"/>
    <w:rsid w:val="00B44C98"/>
    <w:rsid w:val="00B70CDC"/>
    <w:rsid w:val="00B91EF7"/>
    <w:rsid w:val="00B9534D"/>
    <w:rsid w:val="00BA2A61"/>
    <w:rsid w:val="00BA4BDD"/>
    <w:rsid w:val="00BD337A"/>
    <w:rsid w:val="00BE16B6"/>
    <w:rsid w:val="00BE2573"/>
    <w:rsid w:val="00BE7B18"/>
    <w:rsid w:val="00C1280B"/>
    <w:rsid w:val="00C30507"/>
    <w:rsid w:val="00C423D1"/>
    <w:rsid w:val="00C51676"/>
    <w:rsid w:val="00C63246"/>
    <w:rsid w:val="00C660FF"/>
    <w:rsid w:val="00C66578"/>
    <w:rsid w:val="00C77F46"/>
    <w:rsid w:val="00C872B1"/>
    <w:rsid w:val="00CA329C"/>
    <w:rsid w:val="00CA32BE"/>
    <w:rsid w:val="00CB05A7"/>
    <w:rsid w:val="00CC39DB"/>
    <w:rsid w:val="00CC6C61"/>
    <w:rsid w:val="00CD1C2D"/>
    <w:rsid w:val="00CE5495"/>
    <w:rsid w:val="00CF7C5C"/>
    <w:rsid w:val="00D060D1"/>
    <w:rsid w:val="00D15BFA"/>
    <w:rsid w:val="00D16403"/>
    <w:rsid w:val="00D30DE8"/>
    <w:rsid w:val="00D339F8"/>
    <w:rsid w:val="00D34D2F"/>
    <w:rsid w:val="00D43181"/>
    <w:rsid w:val="00D4484A"/>
    <w:rsid w:val="00D54296"/>
    <w:rsid w:val="00D553F1"/>
    <w:rsid w:val="00D61E06"/>
    <w:rsid w:val="00D751DD"/>
    <w:rsid w:val="00D92728"/>
    <w:rsid w:val="00D9637F"/>
    <w:rsid w:val="00DB3CFD"/>
    <w:rsid w:val="00DB6A00"/>
    <w:rsid w:val="00DB77E1"/>
    <w:rsid w:val="00DC4BDA"/>
    <w:rsid w:val="00DE316D"/>
    <w:rsid w:val="00DF32DC"/>
    <w:rsid w:val="00DF7270"/>
    <w:rsid w:val="00DF72F8"/>
    <w:rsid w:val="00DF7504"/>
    <w:rsid w:val="00E50CA8"/>
    <w:rsid w:val="00E574B2"/>
    <w:rsid w:val="00E71B8D"/>
    <w:rsid w:val="00E844E1"/>
    <w:rsid w:val="00E84E89"/>
    <w:rsid w:val="00E9428C"/>
    <w:rsid w:val="00EB128F"/>
    <w:rsid w:val="00EB3B04"/>
    <w:rsid w:val="00EB4449"/>
    <w:rsid w:val="00EC5CCA"/>
    <w:rsid w:val="00ED5FF6"/>
    <w:rsid w:val="00EE5E34"/>
    <w:rsid w:val="00F46CFB"/>
    <w:rsid w:val="00F471A3"/>
    <w:rsid w:val="00F66F90"/>
    <w:rsid w:val="00F8257F"/>
    <w:rsid w:val="00F85135"/>
    <w:rsid w:val="00F86D07"/>
    <w:rsid w:val="00F87C5E"/>
    <w:rsid w:val="00F94549"/>
    <w:rsid w:val="00FB07E4"/>
    <w:rsid w:val="00FB0F11"/>
    <w:rsid w:val="00FE1097"/>
    <w:rsid w:val="00FE3BC4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81D9DDD"/>
  <w15:chartTrackingRefBased/>
  <w15:docId w15:val="{FA9F4726-897D-4C43-A42B-1A397B34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B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7380"/>
    <w:pPr>
      <w:ind w:left="720"/>
      <w:contextualSpacing/>
    </w:pPr>
  </w:style>
  <w:style w:type="table" w:styleId="TabelacomGrelha">
    <w:name w:val="Table Grid"/>
    <w:basedOn w:val="Tabelanormal"/>
    <w:uiPriority w:val="39"/>
    <w:rsid w:val="0075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E1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16B6"/>
  </w:style>
  <w:style w:type="paragraph" w:styleId="Rodap">
    <w:name w:val="footer"/>
    <w:basedOn w:val="Normal"/>
    <w:link w:val="RodapCarter"/>
    <w:uiPriority w:val="99"/>
    <w:unhideWhenUsed/>
    <w:rsid w:val="00BE1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16B6"/>
  </w:style>
  <w:style w:type="paragraph" w:styleId="Textodenotaderodap">
    <w:name w:val="footnote text"/>
    <w:basedOn w:val="Normal"/>
    <w:link w:val="TextodenotaderodapCarter"/>
    <w:uiPriority w:val="99"/>
    <w:unhideWhenUsed/>
    <w:rsid w:val="00EC5CC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EC5CC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C5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6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0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5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4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6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0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3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1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8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66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1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5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23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1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5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5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DE4B-6067-44AB-AEDA-1D0A11CE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884</Words>
  <Characters>4775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Matos</dc:creator>
  <cp:keywords/>
  <dc:description/>
  <cp:lastModifiedBy>STPessoas</cp:lastModifiedBy>
  <cp:revision>2</cp:revision>
  <cp:lastPrinted>2024-05-15T10:17:00Z</cp:lastPrinted>
  <dcterms:created xsi:type="dcterms:W3CDTF">2024-06-17T10:15:00Z</dcterms:created>
  <dcterms:modified xsi:type="dcterms:W3CDTF">2024-06-17T10:15:00Z</dcterms:modified>
</cp:coreProperties>
</file>