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5C716" w14:textId="7A4A172E" w:rsidR="007F13F4" w:rsidRPr="002F2E95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Declaração </w:t>
      </w:r>
      <w:r w:rsidR="00DA18DB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Complementar </w:t>
      </w: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de Compromisso</w:t>
      </w:r>
      <w:r w:rsidR="00B24414">
        <w:rPr>
          <w:rStyle w:val="Refdenotadefim"/>
          <w:rFonts w:ascii="Calibri Light" w:eastAsia="Calibri" w:hAnsi="Calibri Light" w:cs="Calibri Light"/>
          <w:b/>
          <w:bCs/>
          <w:smallCaps/>
          <w:spacing w:val="-5"/>
          <w:szCs w:val="20"/>
        </w:rPr>
        <w:endnoteReference w:id="1"/>
      </w:r>
    </w:p>
    <w:p w14:paraId="2043660B" w14:textId="01A3244C" w:rsidR="007F13F4" w:rsidRPr="00EB6529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(Elegibilidade 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e Obrigações 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(s)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Beneficiário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(s)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e da operação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)</w:t>
      </w:r>
    </w:p>
    <w:p w14:paraId="4564D4DB" w14:textId="77777777" w:rsidR="007F13F4" w:rsidRPr="00EB6529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4EE833AB" w14:textId="326DABFD" w:rsidR="007F13F4" w:rsidRPr="00EB6529" w:rsidRDefault="00F54EFD" w:rsidP="001D7DE3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  <w:u w:val="single"/>
        </w:rPr>
      </w:pPr>
      <w:r>
        <w:rPr>
          <w:rFonts w:ascii="Calibri Light" w:eastAsia="Calibri" w:hAnsi="Calibri Light" w:cs="Calibri Light"/>
          <w:spacing w:val="-5"/>
          <w:sz w:val="18"/>
          <w:szCs w:val="18"/>
        </w:rPr>
        <w:t xml:space="preserve">O(s) signatário(s) abaixo identificado(s) declara(m), </w:t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>sob compromisso de honra, que cumpre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(m)</w:t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 os seguintes critérios de elegibilidade:</w:t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</w:p>
    <w:p w14:paraId="3D1306CE" w14:textId="77777777" w:rsidR="007F13F4" w:rsidRPr="00EB6529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Respeita as disposições aplicáveis da Carta dos Direitos Fundamentais da União Europeia,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hAnsi="Calibri Light" w:cs="Calibri Light"/>
          <w:spacing w:val="-5"/>
          <w:sz w:val="18"/>
          <w:szCs w:val="18"/>
        </w:rPr>
        <w:t>e os princípios de igualdade de género e não discriminação e acessibilidade para pessoas com deficiência referidos nos n.ºs 1 a 3 do artigo 9.º do Regulamento (UE) n.º 2021/1060, do Parlamento e do Conselho, de 24 de junho de 2021;</w:t>
      </w:r>
    </w:p>
    <w:p w14:paraId="1DF8E4F4" w14:textId="77777777" w:rsidR="007F13F4" w:rsidRPr="00EB6529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Adota mecanismos que garantam uma efetiva aplicação da Convenção das Nações Unidas sobre os Direitos das Pessoas com Deficiência, criando as necessárias condições para a comunicação dos casos de não conformidade e de eventuais queixas relativas ao incumprimento das referidas disposições;</w:t>
      </w:r>
    </w:p>
    <w:p w14:paraId="43D30B9B" w14:textId="77777777" w:rsidR="009B5C38" w:rsidRDefault="007F13F4" w:rsidP="009B5C38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 xml:space="preserve">Contribui para o desenvolvimento sustentável, enquanto objetivo fundamental e abrangente da União Europeia, que tem por finalidade melhorar de forma contínua a qualidade de vida e o bem-estar das gerações atuais e futuras, </w:t>
      </w:r>
      <w:r w:rsidRPr="008D26FA">
        <w:rPr>
          <w:rFonts w:ascii="Calibri Light" w:hAnsi="Calibri Light" w:cs="Calibri Light"/>
          <w:spacing w:val="-5"/>
          <w:sz w:val="18"/>
          <w:szCs w:val="18"/>
        </w:rPr>
        <w:t>conjugando o desenvolvimento económico com a defesa do ambiente e da justiça social;</w:t>
      </w:r>
    </w:p>
    <w:p w14:paraId="6A3AE699" w14:textId="3AB4C414" w:rsidR="00F54EFD" w:rsidRPr="009B5C38" w:rsidRDefault="00F54EFD" w:rsidP="009B5C38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9B5C38">
        <w:rPr>
          <w:rFonts w:ascii="Calibri Light" w:hAnsi="Calibri Light" w:cs="Calibri Light"/>
          <w:spacing w:val="-5"/>
          <w:sz w:val="18"/>
          <w:szCs w:val="18"/>
        </w:rPr>
        <w:t>Contribui para preservar, proteger e melhorar a qualidade do ambiente, tal como previsto no n.º 1 do artigo 191.º do Tratado sobre o Funcionamento da União Europeia</w:t>
      </w:r>
      <w:r w:rsidR="009B5C38" w:rsidRPr="009B5C38">
        <w:rPr>
          <w:rFonts w:ascii="Calibri Light" w:hAnsi="Calibri Light" w:cs="Calibri Light"/>
          <w:spacing w:val="-5"/>
          <w:sz w:val="18"/>
          <w:szCs w:val="18"/>
        </w:rPr>
        <w:t>,</w:t>
      </w:r>
      <w:r w:rsidR="009B5C38" w:rsidRPr="009B5C38">
        <w:t xml:space="preserve"> </w:t>
      </w:r>
      <w:r w:rsidR="009B5C38" w:rsidRPr="009B5C38">
        <w:rPr>
          <w:rFonts w:ascii="Calibri Light" w:hAnsi="Calibri Light" w:cs="Calibri Light"/>
          <w:spacing w:val="-5"/>
          <w:sz w:val="18"/>
          <w:szCs w:val="18"/>
        </w:rPr>
        <w:t>tendo em conta o princípio do poluidor-pagador e o princípio «não prejudicar significativamente» (DNSH</w:t>
      </w:r>
      <w:r w:rsidR="009B5C38" w:rsidRPr="009B5C38">
        <w:rPr>
          <w:rFonts w:ascii="Calibri Light" w:hAnsi="Calibri Light" w:cs="Calibri Light"/>
          <w:spacing w:val="-5"/>
          <w:sz w:val="18"/>
          <w:szCs w:val="18"/>
        </w:rPr>
        <w:t xml:space="preserve"> </w:t>
      </w:r>
      <w:r w:rsidR="009B5C38" w:rsidRPr="009B5C38">
        <w:rPr>
          <w:rFonts w:ascii="Calibri Light" w:hAnsi="Calibri Light" w:cs="Calibri Light"/>
          <w:spacing w:val="-5"/>
          <w:sz w:val="18"/>
          <w:szCs w:val="18"/>
        </w:rPr>
        <w:t xml:space="preserve">- “Do No </w:t>
      </w:r>
      <w:proofErr w:type="spellStart"/>
      <w:r w:rsidR="009B5C38" w:rsidRPr="009B5C38">
        <w:rPr>
          <w:rFonts w:ascii="Calibri Light" w:hAnsi="Calibri Light" w:cs="Calibri Light"/>
          <w:spacing w:val="-5"/>
          <w:sz w:val="18"/>
          <w:szCs w:val="18"/>
        </w:rPr>
        <w:t>Significant</w:t>
      </w:r>
      <w:proofErr w:type="spellEnd"/>
      <w:r w:rsidR="009B5C38" w:rsidRPr="009B5C38">
        <w:rPr>
          <w:rFonts w:ascii="Calibri Light" w:hAnsi="Calibri Light" w:cs="Calibri Light"/>
          <w:spacing w:val="-5"/>
          <w:sz w:val="18"/>
          <w:szCs w:val="18"/>
        </w:rPr>
        <w:t xml:space="preserve"> </w:t>
      </w:r>
      <w:proofErr w:type="spellStart"/>
      <w:r w:rsidR="009B5C38" w:rsidRPr="009B5C38">
        <w:rPr>
          <w:rFonts w:ascii="Calibri Light" w:hAnsi="Calibri Light" w:cs="Calibri Light"/>
          <w:spacing w:val="-5"/>
          <w:sz w:val="18"/>
          <w:szCs w:val="18"/>
        </w:rPr>
        <w:t>Harm</w:t>
      </w:r>
      <w:proofErr w:type="spellEnd"/>
      <w:r w:rsidR="009B5C38" w:rsidRPr="009B5C38">
        <w:rPr>
          <w:rFonts w:ascii="Calibri Light" w:hAnsi="Calibri Light" w:cs="Calibri Light"/>
          <w:spacing w:val="-5"/>
          <w:sz w:val="18"/>
          <w:szCs w:val="18"/>
        </w:rPr>
        <w:t>”), não apoiando ou realizando atividades que causem danos significativos a qualquer objetivo ambiental na aceção do artigo 17.º do Regulamento (UE) 2020/852 do Parlamento Europeu e do Conselho, de 18 de junho de 2020;</w:t>
      </w:r>
    </w:p>
    <w:p w14:paraId="50FCB077" w14:textId="04A2E837" w:rsidR="007F13F4" w:rsidRPr="00191871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91871">
        <w:rPr>
          <w:rFonts w:ascii="Calibri Light" w:hAnsi="Calibri Light" w:cs="Calibri Light"/>
          <w:spacing w:val="-5"/>
          <w:sz w:val="18"/>
          <w:szCs w:val="18"/>
        </w:rPr>
        <w:t xml:space="preserve">Adota mecanismos que garantam um efetivo respeito pelo princípio da salvaguarda de conflitos de interesses, </w:t>
      </w:r>
      <w:r w:rsidRPr="00DC417D">
        <w:rPr>
          <w:rFonts w:ascii="Calibri Light" w:hAnsi="Calibri Light" w:cs="Calibri Light"/>
          <w:spacing w:val="-5"/>
          <w:sz w:val="18"/>
          <w:szCs w:val="18"/>
        </w:rPr>
        <w:t>prevenindo situações que possam objetivamente ser consideradas como constituindo um conflito de interesses</w:t>
      </w:r>
      <w:r w:rsidR="00191871" w:rsidRPr="00DC417D">
        <w:rPr>
          <w:rFonts w:ascii="Calibri Light" w:hAnsi="Calibri Light" w:cs="Calibri Light"/>
          <w:spacing w:val="-5"/>
          <w:sz w:val="18"/>
          <w:szCs w:val="18"/>
        </w:rPr>
        <w:t xml:space="preserve"> designadamente nas relações estabelecidas entre a entidade beneficiária e os seus fornecedores ou prestadores de serviço</w:t>
      </w:r>
      <w:r w:rsidRPr="00DC417D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651E4142" w14:textId="77777777" w:rsidR="002E5552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Está legalmente constituído e devidamente registado, incluindo no Registo Central de Beneficiário Efetivo (RCBE) relativamente às pessoas que os controlem, quando aplicável;</w:t>
      </w:r>
    </w:p>
    <w:p w14:paraId="002A7BFF" w14:textId="00528A1A" w:rsidR="007F13F4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Tem a situação regularizada em matéria de restituições no âmbito dos fundos europeus, incluindo os apoios concedidos pelo Plano de Recuperação e Resiliência</w:t>
      </w:r>
      <w:r w:rsidR="00F165FC" w:rsidRPr="001D7DE3">
        <w:rPr>
          <w:rFonts w:ascii="Calibri Light" w:hAnsi="Calibri Light" w:cs="Calibri Light"/>
          <w:spacing w:val="-5"/>
          <w:sz w:val="18"/>
          <w:szCs w:val="18"/>
        </w:rPr>
        <w:t>, ou compromete-se a regularizá-la até à aprovação da candidatura</w:t>
      </w:r>
      <w:r w:rsidRPr="001D7DE3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2E2219B4" w14:textId="55CB694F" w:rsidR="007F1FB4" w:rsidRPr="001D7DE3" w:rsidRDefault="007F1FB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Encontra-se legalmente habilitada a desenvolver a respetiva atividade;</w:t>
      </w:r>
    </w:p>
    <w:p w14:paraId="4FCEAFB0" w14:textId="77777777" w:rsidR="007F13F4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Dispõe ou pode assegurar recursos humanos próprios, bem como os meios técnicos e materiais necessários à execução da operação;</w:t>
      </w:r>
    </w:p>
    <w:p w14:paraId="4736DEE9" w14:textId="47AF880C" w:rsidR="007F13F4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 xml:space="preserve">Apresenta uma situação económico-financeira equilibrada e </w:t>
      </w:r>
      <w:r w:rsidR="00F165FC" w:rsidRPr="001D7DE3">
        <w:rPr>
          <w:rFonts w:ascii="Calibri Light" w:hAnsi="Calibri Light" w:cs="Calibri Light"/>
          <w:spacing w:val="-5"/>
          <w:sz w:val="18"/>
          <w:szCs w:val="18"/>
        </w:rPr>
        <w:t>tem</w:t>
      </w:r>
      <w:r w:rsidRPr="001D7DE3">
        <w:rPr>
          <w:rFonts w:ascii="Calibri Light" w:hAnsi="Calibri Light" w:cs="Calibri Light"/>
          <w:spacing w:val="-5"/>
          <w:sz w:val="18"/>
          <w:szCs w:val="18"/>
        </w:rPr>
        <w:t xml:space="preserve"> capacidade de financiamento da operação, nos termos definidos na regulamentação específica ou no aviso para apresentação de candidaturas;</w:t>
      </w:r>
    </w:p>
    <w:p w14:paraId="491AB1AF" w14:textId="77777777" w:rsidR="00BD6490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Possui conta bancária aberta em instituição legalmente habilitada a atuar em território nacional;</w:t>
      </w:r>
    </w:p>
    <w:p w14:paraId="6205CE15" w14:textId="39A9FB4E" w:rsidR="00BD6490" w:rsidRPr="001D7DE3" w:rsidRDefault="00BD6490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Não detém, nem ter detido nos últimos três anos, por si ou pelo seu cônjuge, separado ou não de pessoas e bens, ou pelos seus ascendentes e descendentes até ao primeiro grau, capital numa percentagem superior a 50 %, em entidades com situação não regularizada em matéria de restituições no âmbito dos fundos europeus;</w:t>
      </w:r>
    </w:p>
    <w:p w14:paraId="38E12576" w14:textId="305A81C5" w:rsidR="007F13F4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Não se encontra impedido ou condicionado no acesso a apoios nos termos do artigo 16.º do Decreto-Lei n.º 20-A/2023</w:t>
      </w:r>
      <w:r w:rsidR="004D550D" w:rsidRPr="001D7DE3">
        <w:rPr>
          <w:rFonts w:ascii="Calibri Light" w:hAnsi="Calibri Light" w:cs="Calibri Light"/>
          <w:spacing w:val="-5"/>
          <w:sz w:val="18"/>
          <w:szCs w:val="18"/>
        </w:rPr>
        <w:t>,</w:t>
      </w:r>
      <w:r w:rsidRPr="001D7DE3">
        <w:rPr>
          <w:rFonts w:ascii="Calibri Light" w:hAnsi="Calibri Light" w:cs="Calibri Light"/>
          <w:spacing w:val="-5"/>
          <w:sz w:val="18"/>
          <w:szCs w:val="18"/>
        </w:rPr>
        <w:t xml:space="preserve"> de 22 de março</w:t>
      </w:r>
      <w:r w:rsidR="004D550D" w:rsidRPr="001D7DE3">
        <w:rPr>
          <w:rFonts w:ascii="Calibri Light" w:hAnsi="Calibri Light" w:cs="Calibri Light"/>
          <w:spacing w:val="-5"/>
          <w:sz w:val="18"/>
          <w:szCs w:val="18"/>
        </w:rPr>
        <w:t>,</w:t>
      </w:r>
      <w:r w:rsidR="00677D1B" w:rsidRPr="001D7DE3">
        <w:rPr>
          <w:rFonts w:ascii="Calibri Light" w:hAnsi="Calibri Light" w:cs="Calibri Light"/>
          <w:spacing w:val="-5"/>
          <w:sz w:val="18"/>
          <w:szCs w:val="18"/>
        </w:rPr>
        <w:t xml:space="preserve"> </w:t>
      </w:r>
      <w:r w:rsidR="00191871" w:rsidRPr="001D7DE3">
        <w:rPr>
          <w:rFonts w:ascii="Calibri Light" w:hAnsi="Calibri Light" w:cs="Calibri Light"/>
          <w:spacing w:val="-5"/>
          <w:sz w:val="18"/>
          <w:szCs w:val="18"/>
        </w:rPr>
        <w:t xml:space="preserve">ou, nos casos previstos no mesmo artigo, que </w:t>
      </w:r>
      <w:r w:rsidR="00677D1B" w:rsidRPr="001D7DE3">
        <w:rPr>
          <w:rFonts w:ascii="Calibri Light" w:hAnsi="Calibri Light" w:cs="Calibri Light"/>
          <w:spacing w:val="-5"/>
          <w:sz w:val="18"/>
          <w:szCs w:val="18"/>
        </w:rPr>
        <w:t>apresenta</w:t>
      </w:r>
      <w:r w:rsidR="00191871" w:rsidRPr="001D7DE3">
        <w:rPr>
          <w:rFonts w:ascii="Calibri Light" w:hAnsi="Calibri Light" w:cs="Calibri Light"/>
          <w:spacing w:val="-5"/>
          <w:sz w:val="18"/>
          <w:szCs w:val="18"/>
        </w:rPr>
        <w:t>rá</w:t>
      </w:r>
      <w:r w:rsidR="00677D1B" w:rsidRPr="001D7DE3">
        <w:rPr>
          <w:rFonts w:ascii="Calibri Light" w:hAnsi="Calibri Light" w:cs="Calibri Light"/>
          <w:spacing w:val="-5"/>
          <w:sz w:val="18"/>
          <w:szCs w:val="18"/>
        </w:rPr>
        <w:t xml:space="preserve"> garantia idónea</w:t>
      </w:r>
      <w:r w:rsidRPr="001D7DE3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3066EC98" w14:textId="77777777" w:rsidR="007F13F4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Não tem pendente processo de injunção de recuperação de auxílios ilegais, nos termos da regulamentação europeia;</w:t>
      </w:r>
    </w:p>
    <w:p w14:paraId="544350C3" w14:textId="3B593145" w:rsidR="00677D1B" w:rsidRPr="001D7DE3" w:rsidRDefault="00677D1B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Não se encontra em processo de insolvência;</w:t>
      </w:r>
    </w:p>
    <w:p w14:paraId="7AD5514F" w14:textId="04C8D90D" w:rsidR="00A90C84" w:rsidRPr="001D7DE3" w:rsidRDefault="00A90C8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lastRenderedPageBreak/>
        <w:t>Não é uma empresa em dificuldade, na aceção do artigo 2.º, ponto 18, do Regulamento (UE) N.º 651/2014 da Comissão (RGIC), se aplicável;</w:t>
      </w:r>
    </w:p>
    <w:p w14:paraId="51F1DA1F" w14:textId="77777777" w:rsidR="007F13F4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Tem um sistema de contabilidade organizada ou simplificada, de acordo com o legalmente exigido;</w:t>
      </w:r>
    </w:p>
    <w:p w14:paraId="5F931951" w14:textId="46A289EE" w:rsidR="00D55B45" w:rsidRPr="00D55B45" w:rsidRDefault="00D55B45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D55B45">
        <w:rPr>
          <w:rFonts w:ascii="Calibri Light" w:hAnsi="Calibri Light" w:cs="Calibri Light"/>
          <w:spacing w:val="-5"/>
          <w:sz w:val="18"/>
          <w:szCs w:val="18"/>
        </w:rPr>
        <w:t>Não ter apresentado a mesma candidatura, no âmbito da qual ainda esteja a decorrer o processo de decisão ou em que a decisão sobre o pedido de financiamento tenha sido favorável, exceto nas situações em que tenha sido apresentada desistência;</w:t>
      </w:r>
    </w:p>
    <w:p w14:paraId="589B3E2D" w14:textId="785C35AE" w:rsidR="00677D1B" w:rsidRPr="00677D1B" w:rsidRDefault="00677D1B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677D1B">
        <w:rPr>
          <w:rFonts w:ascii="Calibri Light" w:hAnsi="Calibri Light" w:cs="Calibri Light"/>
          <w:spacing w:val="-5"/>
          <w:sz w:val="18"/>
          <w:szCs w:val="18"/>
        </w:rPr>
        <w:t>Enquanto beneficiário responsável pela execução de políticas públicas nacionais:</w:t>
      </w:r>
    </w:p>
    <w:p w14:paraId="56AD26CD" w14:textId="4DF6D5FD" w:rsidR="00677D1B" w:rsidRPr="00677D1B" w:rsidRDefault="00677D1B" w:rsidP="001D7DE3">
      <w:pPr>
        <w:pStyle w:val="PargrafodaLista"/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i</w:t>
      </w:r>
      <w:r w:rsidRPr="00677D1B">
        <w:rPr>
          <w:rFonts w:ascii="Calibri Light" w:hAnsi="Calibri Light" w:cs="Calibri Light"/>
          <w:spacing w:val="-5"/>
          <w:sz w:val="18"/>
          <w:szCs w:val="18"/>
        </w:rPr>
        <w:t>) Assum</w:t>
      </w:r>
      <w:r>
        <w:rPr>
          <w:rFonts w:ascii="Calibri Light" w:hAnsi="Calibri Light" w:cs="Calibri Light"/>
          <w:spacing w:val="-5"/>
          <w:sz w:val="18"/>
          <w:szCs w:val="18"/>
        </w:rPr>
        <w:t>e</w:t>
      </w:r>
      <w:r w:rsidRPr="00677D1B">
        <w:rPr>
          <w:rFonts w:ascii="Calibri Light" w:hAnsi="Calibri Light" w:cs="Calibri Light"/>
          <w:spacing w:val="-5"/>
          <w:sz w:val="18"/>
          <w:szCs w:val="18"/>
        </w:rPr>
        <w:t xml:space="preserve"> a responsabilidade pelo arranque ou pelo arranque e execução da operação, designadamente através de outras entidades;</w:t>
      </w:r>
    </w:p>
    <w:p w14:paraId="6197E57E" w14:textId="53463280" w:rsidR="00677D1B" w:rsidRDefault="00677D1B" w:rsidP="001D7DE3">
      <w:pPr>
        <w:pStyle w:val="PargrafodaLista"/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proofErr w:type="spellStart"/>
      <w:r>
        <w:rPr>
          <w:rFonts w:ascii="Calibri Light" w:hAnsi="Calibri Light" w:cs="Calibri Light"/>
          <w:spacing w:val="-5"/>
          <w:sz w:val="18"/>
          <w:szCs w:val="18"/>
        </w:rPr>
        <w:t>ii</w:t>
      </w:r>
      <w:proofErr w:type="spellEnd"/>
      <w:r>
        <w:rPr>
          <w:rFonts w:ascii="Calibri Light" w:hAnsi="Calibri Light" w:cs="Calibri Light"/>
          <w:spacing w:val="-5"/>
          <w:sz w:val="18"/>
          <w:szCs w:val="18"/>
        </w:rPr>
        <w:t xml:space="preserve">) </w:t>
      </w:r>
      <w:r w:rsidRPr="00677D1B">
        <w:rPr>
          <w:rFonts w:ascii="Calibri Light" w:hAnsi="Calibri Light" w:cs="Calibri Light"/>
          <w:spacing w:val="-5"/>
          <w:sz w:val="18"/>
          <w:szCs w:val="18"/>
        </w:rPr>
        <w:t>Assum</w:t>
      </w:r>
      <w:r>
        <w:rPr>
          <w:rFonts w:ascii="Calibri Light" w:hAnsi="Calibri Light" w:cs="Calibri Light"/>
          <w:spacing w:val="-5"/>
          <w:sz w:val="18"/>
          <w:szCs w:val="18"/>
        </w:rPr>
        <w:t>e</w:t>
      </w:r>
      <w:r w:rsidRPr="00677D1B">
        <w:rPr>
          <w:rFonts w:ascii="Calibri Light" w:hAnsi="Calibri Light" w:cs="Calibri Light"/>
          <w:spacing w:val="-5"/>
          <w:sz w:val="18"/>
          <w:szCs w:val="18"/>
        </w:rPr>
        <w:t xml:space="preserve"> a responsabilidade quanto à correta aplicação dos circuitos documentais e financeiros respeitantes aos apoios dos fundos europeus, sem prejuízo dos compromissos que estabeleça com as entidades que executam ações apoiadas e das obrigações que as mesmas devam assegurar, de acordo com as regras e procedimentos entre os mesmos estabelecidos</w:t>
      </w:r>
      <w:r>
        <w:rPr>
          <w:rFonts w:ascii="Calibri Light" w:hAnsi="Calibri Light" w:cs="Calibri Light"/>
          <w:spacing w:val="-5"/>
          <w:sz w:val="18"/>
          <w:szCs w:val="18"/>
        </w:rPr>
        <w:t>.</w:t>
      </w:r>
    </w:p>
    <w:p w14:paraId="29EB335D" w14:textId="14BC57B8" w:rsidR="00677D1B" w:rsidRPr="0043663F" w:rsidRDefault="00677D1B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94169">
        <w:rPr>
          <w:rFonts w:ascii="Calibri Light" w:hAnsi="Calibri Light" w:cs="Calibri Light"/>
          <w:spacing w:val="-5"/>
          <w:sz w:val="18"/>
          <w:szCs w:val="18"/>
        </w:rPr>
        <w:t xml:space="preserve">Não tem salários em atraso à data </w:t>
      </w:r>
      <w:r w:rsidRPr="0043663F">
        <w:rPr>
          <w:rFonts w:ascii="Calibri Light" w:hAnsi="Calibri Light" w:cs="Calibri Light"/>
          <w:spacing w:val="-5"/>
          <w:sz w:val="18"/>
          <w:szCs w:val="18"/>
        </w:rPr>
        <w:t>d</w:t>
      </w:r>
      <w:r w:rsidR="00BD6490">
        <w:rPr>
          <w:rFonts w:ascii="Calibri Light" w:hAnsi="Calibri Light" w:cs="Calibri Light"/>
          <w:spacing w:val="-5"/>
          <w:sz w:val="18"/>
          <w:szCs w:val="18"/>
        </w:rPr>
        <w:t xml:space="preserve">a </w:t>
      </w:r>
      <w:r w:rsidRPr="0043663F">
        <w:rPr>
          <w:rFonts w:ascii="Calibri Light" w:hAnsi="Calibri Light" w:cs="Calibri Light"/>
          <w:spacing w:val="-5"/>
          <w:sz w:val="18"/>
          <w:szCs w:val="18"/>
        </w:rPr>
        <w:t>candidatura;</w:t>
      </w:r>
    </w:p>
    <w:p w14:paraId="1D212B15" w14:textId="26E3ACA4" w:rsidR="002B2264" w:rsidRPr="0043663F" w:rsidRDefault="0043663F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N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 xml:space="preserve">ão </w:t>
      </w:r>
      <w:r w:rsidR="001C3CBA">
        <w:rPr>
          <w:rFonts w:ascii="Calibri Light" w:hAnsi="Calibri Light" w:cs="Calibri Light"/>
          <w:spacing w:val="-5"/>
          <w:sz w:val="18"/>
          <w:szCs w:val="18"/>
        </w:rPr>
        <w:t>foi(</w:t>
      </w:r>
      <w:proofErr w:type="spellStart"/>
      <w:r w:rsidR="001C3CBA">
        <w:rPr>
          <w:rFonts w:ascii="Calibri Light" w:hAnsi="Calibri Light" w:cs="Calibri Light"/>
          <w:spacing w:val="-5"/>
          <w:sz w:val="18"/>
          <w:szCs w:val="18"/>
        </w:rPr>
        <w:t>ram</w:t>
      </w:r>
      <w:proofErr w:type="spellEnd"/>
      <w:r w:rsidR="001C3CBA">
        <w:rPr>
          <w:rFonts w:ascii="Calibri Light" w:hAnsi="Calibri Light" w:cs="Calibri Light"/>
          <w:spacing w:val="-5"/>
          <w:sz w:val="18"/>
          <w:szCs w:val="18"/>
        </w:rPr>
        <w:t>)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 xml:space="preserve"> condenada(s) em processo-crime ou contraordenacional por violação muito grave da legislação laboral, nos dois anos anteriores à apresentação da candidatura, tendo em consideração a data de transição em julgado;</w:t>
      </w:r>
    </w:p>
    <w:p w14:paraId="2BC8741E" w14:textId="144960E5" w:rsidR="002B2264" w:rsidRPr="0043663F" w:rsidRDefault="002B226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A operação não foi materialmente concluída ou totalmente executada antes da apresentação da candidatura, quer todos os pagamentos correspondentes tenham ou não sido efetuados;</w:t>
      </w:r>
      <w:r w:rsidR="00DC417D" w:rsidRPr="0043663F">
        <w:rPr>
          <w:rFonts w:ascii="Calibri Light" w:hAnsi="Calibri Light" w:cs="Calibri Light"/>
          <w:strike/>
          <w:spacing w:val="-5"/>
          <w:sz w:val="18"/>
          <w:szCs w:val="18"/>
        </w:rPr>
        <w:t xml:space="preserve"> </w:t>
      </w:r>
    </w:p>
    <w:p w14:paraId="0A3EE510" w14:textId="5A0D5948" w:rsidR="002B2264" w:rsidRPr="0043663F" w:rsidRDefault="002B226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A operação está em conformidade com as disposições legais e regulamentares aplicáveis, designadamente a regulamentação específica</w:t>
      </w:r>
      <w:r w:rsidR="004F112F">
        <w:rPr>
          <w:rFonts w:ascii="Calibri Light" w:hAnsi="Calibri Light" w:cs="Calibri Light"/>
          <w:spacing w:val="-5"/>
          <w:sz w:val="18"/>
          <w:szCs w:val="18"/>
        </w:rPr>
        <w:t xml:space="preserve"> e legislação ambiental aplicáveis</w:t>
      </w:r>
      <w:r w:rsidRPr="0043663F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24D86AA7" w14:textId="1E653234" w:rsidR="002B2264" w:rsidRPr="002B2264" w:rsidRDefault="00664AF9" w:rsidP="009B5C38">
      <w:pPr>
        <w:pStyle w:val="PargrafodaLista"/>
        <w:numPr>
          <w:ilvl w:val="0"/>
          <w:numId w:val="1"/>
        </w:numPr>
        <w:spacing w:after="120" w:line="259" w:lineRule="auto"/>
        <w:ind w:left="714" w:hanging="357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C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>umpre</w:t>
      </w:r>
      <w:r w:rsidR="001C3CBA">
        <w:rPr>
          <w:rFonts w:ascii="Calibri Light" w:hAnsi="Calibri Light" w:cs="Calibri Light"/>
          <w:spacing w:val="-5"/>
          <w:sz w:val="18"/>
          <w:szCs w:val="18"/>
        </w:rPr>
        <w:t>(m)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 xml:space="preserve"> os normativos em matéria de contratação pública relativamente à execução da operação, nos termos do Código da Contratação Pública e das orientações da A</w:t>
      </w:r>
      <w:r w:rsidR="00D55B45">
        <w:rPr>
          <w:rFonts w:ascii="Calibri Light" w:hAnsi="Calibri Light" w:cs="Calibri Light"/>
          <w:spacing w:val="-5"/>
          <w:sz w:val="18"/>
          <w:szCs w:val="18"/>
        </w:rPr>
        <w:t>utoridade de Gestão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 xml:space="preserve"> </w:t>
      </w:r>
      <w:r w:rsidR="002B2264" w:rsidRPr="002B2264">
        <w:rPr>
          <w:rFonts w:ascii="Calibri Light" w:hAnsi="Calibri Light" w:cs="Calibri Light"/>
          <w:spacing w:val="-5"/>
          <w:sz w:val="18"/>
          <w:szCs w:val="18"/>
        </w:rPr>
        <w:t>sobre a matéria, quando aplicável</w:t>
      </w:r>
      <w:r w:rsidR="002B2264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34F4F2B9" w14:textId="18662501" w:rsidR="00E94169" w:rsidRDefault="001C3CBA" w:rsidP="009B5C38">
      <w:pPr>
        <w:pStyle w:val="PargrafodaLista"/>
        <w:numPr>
          <w:ilvl w:val="0"/>
          <w:numId w:val="1"/>
        </w:numPr>
        <w:spacing w:after="120" w:line="259" w:lineRule="auto"/>
        <w:ind w:left="714" w:hanging="357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A operação i</w:t>
      </w:r>
      <w:r w:rsidR="00A03132">
        <w:rPr>
          <w:rFonts w:ascii="Calibri Light" w:hAnsi="Calibri Light" w:cs="Calibri Light"/>
          <w:spacing w:val="-5"/>
          <w:sz w:val="18"/>
          <w:szCs w:val="18"/>
        </w:rPr>
        <w:t>niciou ou tem condições para iniciar</w:t>
      </w:r>
      <w:r w:rsidR="00E94169" w:rsidRPr="00E94169">
        <w:rPr>
          <w:rFonts w:ascii="Calibri Light" w:hAnsi="Calibri Light" w:cs="Calibri Light"/>
          <w:spacing w:val="-5"/>
          <w:sz w:val="18"/>
          <w:szCs w:val="18"/>
        </w:rPr>
        <w:t xml:space="preserve"> a execução da operação no prazo máximo de 90 dias úteis contados da data do início da operação prevista na decisão de aprovação da candidatura, salvo por motivo devidamente fundamentado e aceite pela </w:t>
      </w:r>
      <w:r w:rsidR="007F2240">
        <w:rPr>
          <w:rFonts w:ascii="Calibri Light" w:hAnsi="Calibri Light" w:cs="Calibri Light"/>
          <w:spacing w:val="-5"/>
          <w:sz w:val="18"/>
          <w:szCs w:val="18"/>
        </w:rPr>
        <w:t>A</w:t>
      </w:r>
      <w:r w:rsidR="00E94169" w:rsidRPr="00E94169">
        <w:rPr>
          <w:rFonts w:ascii="Calibri Light" w:hAnsi="Calibri Light" w:cs="Calibri Light"/>
          <w:spacing w:val="-5"/>
          <w:sz w:val="18"/>
          <w:szCs w:val="18"/>
        </w:rPr>
        <w:t xml:space="preserve">utoridade de </w:t>
      </w:r>
      <w:r w:rsidR="007F2240">
        <w:rPr>
          <w:rFonts w:ascii="Calibri Light" w:hAnsi="Calibri Light" w:cs="Calibri Light"/>
          <w:spacing w:val="-5"/>
          <w:sz w:val="18"/>
          <w:szCs w:val="18"/>
        </w:rPr>
        <w:t>G</w:t>
      </w:r>
      <w:r w:rsidR="00E94169" w:rsidRPr="00E94169">
        <w:rPr>
          <w:rFonts w:ascii="Calibri Light" w:hAnsi="Calibri Light" w:cs="Calibri Light"/>
          <w:spacing w:val="-5"/>
          <w:sz w:val="18"/>
          <w:szCs w:val="18"/>
        </w:rPr>
        <w:t>estão</w:t>
      </w:r>
      <w:r w:rsidR="00B31479">
        <w:rPr>
          <w:rFonts w:ascii="Calibri Light" w:hAnsi="Calibri Light" w:cs="Calibri Light"/>
          <w:spacing w:val="-5"/>
          <w:sz w:val="18"/>
          <w:szCs w:val="18"/>
        </w:rPr>
        <w:t>.</w:t>
      </w:r>
    </w:p>
    <w:p w14:paraId="5AFD16C4" w14:textId="77777777" w:rsidR="00F54EFD" w:rsidRDefault="00F54EFD" w:rsidP="00BD6490">
      <w:pPr>
        <w:spacing w:after="120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1BB947E5" w14:textId="24B4D6C7" w:rsidR="00E94169" w:rsidRDefault="00E94169" w:rsidP="005B63FA">
      <w:pPr>
        <w:spacing w:after="200" w:line="276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664AF9">
        <w:rPr>
          <w:rFonts w:ascii="Calibri Light" w:eastAsia="Calibri" w:hAnsi="Calibri Light" w:cs="Calibri Light"/>
          <w:b/>
          <w:bCs/>
          <w:spacing w:val="-5"/>
          <w:sz w:val="18"/>
          <w:szCs w:val="18"/>
        </w:rPr>
        <w:t>Assinatura</w:t>
      </w:r>
      <w:r w:rsidR="00F54EFD" w:rsidRPr="00664AF9">
        <w:rPr>
          <w:rFonts w:ascii="Calibri Light" w:eastAsia="Calibri" w:hAnsi="Calibri Light" w:cs="Calibri Light"/>
          <w:b/>
          <w:bCs/>
          <w:spacing w:val="-5"/>
          <w:sz w:val="18"/>
          <w:szCs w:val="18"/>
        </w:rPr>
        <w:t xml:space="preserve"> da(s) entidade(s) candidata(s)</w:t>
      </w:r>
      <w:r w:rsidR="00292ADE">
        <w:rPr>
          <w:rStyle w:val="Refdenotadefim"/>
          <w:rFonts w:ascii="Calibri Light" w:eastAsia="Calibri" w:hAnsi="Calibri Light" w:cs="Calibri Light"/>
          <w:b/>
          <w:bCs/>
          <w:spacing w:val="-5"/>
          <w:sz w:val="18"/>
          <w:szCs w:val="18"/>
        </w:rPr>
        <w:endnoteReference w:id="2"/>
      </w:r>
      <w:r w:rsidR="00664AF9">
        <w:rPr>
          <w:rFonts w:ascii="Calibri Light" w:eastAsia="Calibri" w:hAnsi="Calibri Light" w:cs="Calibri Light"/>
          <w:spacing w:val="-5"/>
          <w:sz w:val="18"/>
          <w:szCs w:val="18"/>
        </w:rPr>
        <w:t>:</w:t>
      </w:r>
    </w:p>
    <w:p w14:paraId="4C61468A" w14:textId="1C7E06CD" w:rsidR="00F54EFD" w:rsidRPr="00EB6529" w:rsidRDefault="00F54EFD" w:rsidP="009B5C38">
      <w:pPr>
        <w:spacing w:after="120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1 -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portador do documento de identificação n.º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na qualidade de representante legal d</w:t>
      </w:r>
      <w:r w:rsidR="00664AF9">
        <w:rPr>
          <w:rFonts w:ascii="Calibri Light" w:eastAsia="Calibri" w:hAnsi="Calibri Light" w:cs="Calibri Light"/>
          <w:spacing w:val="-5"/>
          <w:sz w:val="18"/>
          <w:szCs w:val="18"/>
        </w:rPr>
        <w:t>e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__________________</w:t>
      </w:r>
      <w:r w:rsidR="00DC417D">
        <w:rPr>
          <w:rFonts w:ascii="Calibri Light" w:eastAsia="Calibri" w:hAnsi="Calibri Light" w:cs="Calibri Light"/>
          <w:spacing w:val="-5"/>
          <w:sz w:val="18"/>
          <w:szCs w:val="18"/>
        </w:rPr>
        <w:t>___________________________________________________,</w:t>
      </w:r>
    </w:p>
    <w:p w14:paraId="3EE23CA9" w14:textId="25F1A064" w:rsidR="00F54EFD" w:rsidRDefault="00F54EFD" w:rsidP="009B5C38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com o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número de identificação fiscal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, sita em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="00DC417D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>_________________________________.</w:t>
      </w:r>
    </w:p>
    <w:p w14:paraId="371C530A" w14:textId="0C305A3A" w:rsidR="007F13F4" w:rsidRDefault="00E94169" w:rsidP="009B5C38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94169">
        <w:rPr>
          <w:rFonts w:ascii="Calibri Light" w:eastAsia="Calibri" w:hAnsi="Calibri Light" w:cs="Calibri Light"/>
          <w:spacing w:val="-5"/>
          <w:sz w:val="18"/>
          <w:szCs w:val="18"/>
        </w:rPr>
        <w:t>_____________________, __ de ___________, de _______202_</w:t>
      </w:r>
    </w:p>
    <w:p w14:paraId="78CBC0BB" w14:textId="77777777" w:rsidR="00664AF9" w:rsidRDefault="00664AF9" w:rsidP="009B5C38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05C3F9C5" w14:textId="265615CE" w:rsidR="00DC417D" w:rsidRPr="00EB6529" w:rsidRDefault="00DC417D" w:rsidP="009B5C38">
      <w:pPr>
        <w:spacing w:after="120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>
        <w:rPr>
          <w:rFonts w:ascii="Calibri Light" w:eastAsia="Calibri" w:hAnsi="Calibri Light" w:cs="Calibri Light"/>
          <w:spacing w:val="-5"/>
          <w:sz w:val="18"/>
          <w:szCs w:val="18"/>
        </w:rPr>
        <w:t>2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 -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portador do documento de identificação n.º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na qualidade de representante legal d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e_____________________________________________________________________,</w:t>
      </w:r>
    </w:p>
    <w:p w14:paraId="4A519DC8" w14:textId="77777777" w:rsidR="00DC417D" w:rsidRDefault="00DC417D" w:rsidP="009B5C38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com o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número de identificação fiscal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, sita em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>_________________________________.</w:t>
      </w:r>
    </w:p>
    <w:p w14:paraId="1A6EBF81" w14:textId="545FBFB5" w:rsidR="001D7DE3" w:rsidRDefault="00DC417D" w:rsidP="009B5C38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94169">
        <w:rPr>
          <w:rFonts w:ascii="Calibri Light" w:eastAsia="Calibri" w:hAnsi="Calibri Light" w:cs="Calibri Light"/>
          <w:spacing w:val="-5"/>
          <w:sz w:val="18"/>
          <w:szCs w:val="18"/>
        </w:rPr>
        <w:t>_____________________, __ de ___________, de _______202_</w:t>
      </w:r>
    </w:p>
    <w:p w14:paraId="53C9BA04" w14:textId="77777777" w:rsidR="009B5C38" w:rsidRDefault="009B5C38" w:rsidP="009B5C38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6B09E831" w14:textId="77777777" w:rsidR="009B5C38" w:rsidRDefault="009B5C38" w:rsidP="009B5C38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</w:p>
    <w:sectPr w:rsidR="009B5C38" w:rsidSect="00C02B8F">
      <w:headerReference w:type="default" r:id="rId8"/>
      <w:footerReference w:type="default" r:id="rId9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C850F" w14:textId="77777777" w:rsidR="00C02B8F" w:rsidRDefault="00C02B8F" w:rsidP="00104B36">
      <w:pPr>
        <w:spacing w:after="0" w:line="240" w:lineRule="auto"/>
      </w:pPr>
      <w:r>
        <w:separator/>
      </w:r>
    </w:p>
  </w:endnote>
  <w:endnote w:type="continuationSeparator" w:id="0">
    <w:p w14:paraId="55374312" w14:textId="77777777" w:rsidR="00C02B8F" w:rsidRDefault="00C02B8F" w:rsidP="00104B36">
      <w:pPr>
        <w:spacing w:after="0" w:line="240" w:lineRule="auto"/>
      </w:pPr>
      <w:r>
        <w:continuationSeparator/>
      </w:r>
    </w:p>
  </w:endnote>
  <w:endnote w:id="1">
    <w:p w14:paraId="2117E8F2" w14:textId="432E822D" w:rsidR="00B24414" w:rsidRPr="00A47784" w:rsidRDefault="00B24414">
      <w:pPr>
        <w:pStyle w:val="Textodenotadefim"/>
        <w:rPr>
          <w:rFonts w:asciiTheme="majorHAnsi" w:hAnsiTheme="majorHAnsi" w:cstheme="majorHAnsi"/>
          <w:sz w:val="16"/>
          <w:szCs w:val="16"/>
        </w:rPr>
      </w:pPr>
      <w:r w:rsidRPr="00A47784">
        <w:rPr>
          <w:rStyle w:val="Refdenotadefim"/>
          <w:rFonts w:asciiTheme="majorHAnsi" w:hAnsiTheme="majorHAnsi" w:cstheme="majorHAnsi"/>
          <w:sz w:val="16"/>
          <w:szCs w:val="16"/>
        </w:rPr>
        <w:endnoteRef/>
      </w:r>
      <w:r w:rsidRPr="00A47784">
        <w:rPr>
          <w:rFonts w:asciiTheme="majorHAnsi" w:hAnsiTheme="majorHAnsi" w:cstheme="majorHAnsi"/>
          <w:sz w:val="16"/>
          <w:szCs w:val="16"/>
        </w:rPr>
        <w:t xml:space="preserve"> Complementar à declaração de submissão da candidatura no Balcão dos Fundos.</w:t>
      </w:r>
    </w:p>
  </w:endnote>
  <w:endnote w:id="2">
    <w:p w14:paraId="3DD01EFE" w14:textId="37E5063F" w:rsidR="00292ADE" w:rsidRPr="00BD6490" w:rsidRDefault="00292ADE" w:rsidP="00BD6490">
      <w:pPr>
        <w:pStyle w:val="Textodenotadefim"/>
        <w:jc w:val="both"/>
        <w:rPr>
          <w:rFonts w:asciiTheme="majorHAnsi" w:hAnsiTheme="majorHAnsi" w:cstheme="majorHAnsi"/>
          <w:sz w:val="16"/>
          <w:szCs w:val="16"/>
        </w:rPr>
      </w:pPr>
      <w:r w:rsidRPr="00A47784">
        <w:rPr>
          <w:rStyle w:val="Refdenotadefim"/>
          <w:rFonts w:asciiTheme="majorHAnsi" w:hAnsiTheme="majorHAnsi" w:cstheme="majorHAnsi"/>
          <w:sz w:val="16"/>
          <w:szCs w:val="16"/>
        </w:rPr>
        <w:endnoteRef/>
      </w:r>
      <w:r w:rsidRPr="00A47784">
        <w:rPr>
          <w:rFonts w:asciiTheme="majorHAnsi" w:hAnsiTheme="majorHAnsi" w:cstheme="majorHAnsi"/>
          <w:sz w:val="16"/>
          <w:szCs w:val="16"/>
        </w:rPr>
        <w:t xml:space="preserve"> </w:t>
      </w:r>
      <w:r w:rsidR="009D71EB" w:rsidRPr="00A47784">
        <w:rPr>
          <w:rFonts w:asciiTheme="majorHAnsi" w:hAnsiTheme="majorHAnsi" w:cstheme="majorHAnsi"/>
          <w:sz w:val="16"/>
          <w:szCs w:val="16"/>
        </w:rPr>
        <w:t>Assinatura digital qualificada, com atributos profissionais suficientes para o ato, que comprove os poderes de representação do beneficiário pelo</w:t>
      </w:r>
      <w:r w:rsidR="009A50F2" w:rsidRPr="00A47784">
        <w:rPr>
          <w:rFonts w:asciiTheme="majorHAnsi" w:hAnsiTheme="majorHAnsi" w:cstheme="majorHAnsi"/>
          <w:sz w:val="16"/>
          <w:szCs w:val="16"/>
        </w:rPr>
        <w:t>(s)</w:t>
      </w:r>
      <w:r w:rsidR="009D71EB" w:rsidRPr="00A47784">
        <w:rPr>
          <w:rFonts w:asciiTheme="majorHAnsi" w:hAnsiTheme="majorHAnsi" w:cstheme="majorHAnsi"/>
          <w:sz w:val="16"/>
          <w:szCs w:val="16"/>
        </w:rPr>
        <w:t xml:space="preserve"> subscritor</w:t>
      </w:r>
      <w:r w:rsidR="009A50F2" w:rsidRPr="00A47784">
        <w:rPr>
          <w:rFonts w:asciiTheme="majorHAnsi" w:hAnsiTheme="majorHAnsi" w:cstheme="majorHAnsi"/>
          <w:sz w:val="16"/>
          <w:szCs w:val="16"/>
        </w:rPr>
        <w:t>(</w:t>
      </w:r>
      <w:proofErr w:type="spellStart"/>
      <w:r w:rsidR="009A50F2" w:rsidRPr="00A47784">
        <w:rPr>
          <w:rFonts w:asciiTheme="majorHAnsi" w:hAnsiTheme="majorHAnsi" w:cstheme="majorHAnsi"/>
          <w:sz w:val="16"/>
          <w:szCs w:val="16"/>
        </w:rPr>
        <w:t>es</w:t>
      </w:r>
      <w:proofErr w:type="spellEnd"/>
      <w:r w:rsidR="009A50F2" w:rsidRPr="00A47784">
        <w:rPr>
          <w:rFonts w:asciiTheme="majorHAnsi" w:hAnsiTheme="majorHAnsi" w:cstheme="majorHAnsi"/>
          <w:sz w:val="16"/>
          <w:szCs w:val="16"/>
        </w:rPr>
        <w:t>)</w:t>
      </w:r>
      <w:r w:rsidR="009D71EB" w:rsidRPr="00A47784">
        <w:rPr>
          <w:rFonts w:asciiTheme="majorHAnsi" w:hAnsiTheme="majorHAnsi" w:cstheme="majorHAnsi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ED3FC" w14:textId="698082C7" w:rsidR="00104B36" w:rsidRDefault="00104B36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25EC95" wp14:editId="2F5884F0">
          <wp:simplePos x="0" y="0"/>
          <wp:positionH relativeFrom="column">
            <wp:posOffset>1014730</wp:posOffset>
          </wp:positionH>
          <wp:positionV relativeFrom="paragraph">
            <wp:posOffset>-128270</wp:posOffset>
          </wp:positionV>
          <wp:extent cx="770255" cy="319405"/>
          <wp:effectExtent l="0" t="0" r="0" b="4445"/>
          <wp:wrapThrough wrapText="bothSides">
            <wp:wrapPolygon edited="0">
              <wp:start x="0" y="2577"/>
              <wp:lineTo x="534" y="18036"/>
              <wp:lineTo x="1068" y="20612"/>
              <wp:lineTo x="17095" y="20612"/>
              <wp:lineTo x="18697" y="18036"/>
              <wp:lineTo x="20834" y="10306"/>
              <wp:lineTo x="20834" y="2577"/>
              <wp:lineTo x="0" y="2577"/>
            </wp:wrapPolygon>
          </wp:wrapThrough>
          <wp:docPr id="2" name="Imagem 2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5" cy="31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3C303A0" wp14:editId="53265A7E">
          <wp:simplePos x="0" y="0"/>
          <wp:positionH relativeFrom="column">
            <wp:posOffset>-626400</wp:posOffset>
          </wp:positionH>
          <wp:positionV relativeFrom="paragraph">
            <wp:posOffset>-99070</wp:posOffset>
          </wp:positionV>
          <wp:extent cx="1522479" cy="251460"/>
          <wp:effectExtent l="0" t="0" r="1905" b="0"/>
          <wp:wrapThrough wrapText="bothSides">
            <wp:wrapPolygon edited="0">
              <wp:start x="0" y="0"/>
              <wp:lineTo x="0" y="19636"/>
              <wp:lineTo x="21357" y="19636"/>
              <wp:lineTo x="2135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479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D9FE1" w14:textId="77777777" w:rsidR="00C02B8F" w:rsidRDefault="00C02B8F" w:rsidP="00104B36">
      <w:pPr>
        <w:spacing w:after="0" w:line="240" w:lineRule="auto"/>
      </w:pPr>
      <w:r>
        <w:separator/>
      </w:r>
    </w:p>
  </w:footnote>
  <w:footnote w:type="continuationSeparator" w:id="0">
    <w:p w14:paraId="77D7EC19" w14:textId="77777777" w:rsidR="00C02B8F" w:rsidRDefault="00C02B8F" w:rsidP="00104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3016" w14:textId="6F4ABAA5" w:rsidR="00104B36" w:rsidRDefault="001E2B42">
    <w:pPr>
      <w:pStyle w:val="Cabealho"/>
    </w:pPr>
    <w:r w:rsidRPr="00F764E5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3360" behindDoc="1" locked="0" layoutInCell="1" allowOverlap="1" wp14:anchorId="4680E3EF" wp14:editId="581E6859">
          <wp:simplePos x="0" y="0"/>
          <wp:positionH relativeFrom="margin">
            <wp:posOffset>3993515</wp:posOffset>
          </wp:positionH>
          <wp:positionV relativeFrom="paragraph">
            <wp:posOffset>139700</wp:posOffset>
          </wp:positionV>
          <wp:extent cx="2059305" cy="705485"/>
          <wp:effectExtent l="0" t="0" r="0" b="0"/>
          <wp:wrapTight wrapText="bothSides">
            <wp:wrapPolygon edited="0">
              <wp:start x="0" y="0"/>
              <wp:lineTo x="0" y="20997"/>
              <wp:lineTo x="21380" y="20997"/>
              <wp:lineTo x="21380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38"/>
                  <a:stretch/>
                </pic:blipFill>
                <pic:spPr bwMode="auto">
                  <a:xfrm>
                    <a:off x="0" y="0"/>
                    <a:ext cx="2059305" cy="705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4119FC8" wp14:editId="7FA0D528">
          <wp:simplePos x="0" y="0"/>
          <wp:positionH relativeFrom="column">
            <wp:posOffset>1524635</wp:posOffset>
          </wp:positionH>
          <wp:positionV relativeFrom="paragraph">
            <wp:posOffset>-17145</wp:posOffset>
          </wp:positionV>
          <wp:extent cx="1569085" cy="686435"/>
          <wp:effectExtent l="0" t="0" r="0" b="0"/>
          <wp:wrapNone/>
          <wp:docPr id="33" name="Imagem 33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4FE2">
      <w:rPr>
        <w:noProof/>
      </w:rPr>
      <w:drawing>
        <wp:anchor distT="0" distB="0" distL="114300" distR="114300" simplePos="0" relativeHeight="251661312" behindDoc="1" locked="0" layoutInCell="1" allowOverlap="1" wp14:anchorId="592CCEC9" wp14:editId="214B5F7B">
          <wp:simplePos x="0" y="0"/>
          <wp:positionH relativeFrom="page">
            <wp:posOffset>6344</wp:posOffset>
          </wp:positionH>
          <wp:positionV relativeFrom="paragraph">
            <wp:posOffset>-428474</wp:posOffset>
          </wp:positionV>
          <wp:extent cx="2030400" cy="1783163"/>
          <wp:effectExtent l="0" t="0" r="0" b="7620"/>
          <wp:wrapNone/>
          <wp:docPr id="34" name="Imagem 34" descr="Uma imagem com logó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D919286-C978-4F3A-9116-6B2ACC271F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" descr="Uma imagem com logótipo&#10;&#10;Descrição gerada automaticamente">
                    <a:extLst>
                      <a:ext uri="{FF2B5EF4-FFF2-40B4-BE49-F238E27FC236}">
                        <a16:creationId xmlns:a16="http://schemas.microsoft.com/office/drawing/2014/main" id="{0D919286-C978-4F3A-9116-6B2ACC271F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0" t="11470"/>
                  <a:stretch/>
                </pic:blipFill>
                <pic:spPr bwMode="auto">
                  <a:xfrm>
                    <a:off x="0" y="0"/>
                    <a:ext cx="2030400" cy="1783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19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C9"/>
    <w:rsid w:val="00061B12"/>
    <w:rsid w:val="000E6F6B"/>
    <w:rsid w:val="00104B36"/>
    <w:rsid w:val="0013109F"/>
    <w:rsid w:val="00191871"/>
    <w:rsid w:val="001A464A"/>
    <w:rsid w:val="001C3CBA"/>
    <w:rsid w:val="001D7DE3"/>
    <w:rsid w:val="001E2B42"/>
    <w:rsid w:val="001F0FBF"/>
    <w:rsid w:val="00292ADE"/>
    <w:rsid w:val="002B2264"/>
    <w:rsid w:val="002B344F"/>
    <w:rsid w:val="002E5552"/>
    <w:rsid w:val="003478F5"/>
    <w:rsid w:val="003579F5"/>
    <w:rsid w:val="00367D91"/>
    <w:rsid w:val="0043663F"/>
    <w:rsid w:val="00450FC2"/>
    <w:rsid w:val="004B2596"/>
    <w:rsid w:val="004D550D"/>
    <w:rsid w:val="004F112F"/>
    <w:rsid w:val="005762C9"/>
    <w:rsid w:val="00580E83"/>
    <w:rsid w:val="005B63FA"/>
    <w:rsid w:val="00627DFC"/>
    <w:rsid w:val="006626F3"/>
    <w:rsid w:val="00664AF9"/>
    <w:rsid w:val="00677D1B"/>
    <w:rsid w:val="00691B25"/>
    <w:rsid w:val="006B648A"/>
    <w:rsid w:val="00721C6A"/>
    <w:rsid w:val="007D3AE6"/>
    <w:rsid w:val="007F13F4"/>
    <w:rsid w:val="007F1FB4"/>
    <w:rsid w:val="007F2240"/>
    <w:rsid w:val="007F31B2"/>
    <w:rsid w:val="008D26FA"/>
    <w:rsid w:val="009A50F2"/>
    <w:rsid w:val="009B5C38"/>
    <w:rsid w:val="009D71EB"/>
    <w:rsid w:val="00A03132"/>
    <w:rsid w:val="00A47784"/>
    <w:rsid w:val="00A77640"/>
    <w:rsid w:val="00A90C84"/>
    <w:rsid w:val="00A9219C"/>
    <w:rsid w:val="00A95436"/>
    <w:rsid w:val="00AB3F98"/>
    <w:rsid w:val="00AC63A7"/>
    <w:rsid w:val="00AE06AB"/>
    <w:rsid w:val="00B24414"/>
    <w:rsid w:val="00B31479"/>
    <w:rsid w:val="00B6451F"/>
    <w:rsid w:val="00BB772B"/>
    <w:rsid w:val="00BD6490"/>
    <w:rsid w:val="00C02B8F"/>
    <w:rsid w:val="00C421BB"/>
    <w:rsid w:val="00CB3F39"/>
    <w:rsid w:val="00CC4EF7"/>
    <w:rsid w:val="00CE16FE"/>
    <w:rsid w:val="00D55B45"/>
    <w:rsid w:val="00D57028"/>
    <w:rsid w:val="00DA18DB"/>
    <w:rsid w:val="00DC417D"/>
    <w:rsid w:val="00E1538B"/>
    <w:rsid w:val="00E160DF"/>
    <w:rsid w:val="00E621F3"/>
    <w:rsid w:val="00E94169"/>
    <w:rsid w:val="00EB7E08"/>
    <w:rsid w:val="00EE367E"/>
    <w:rsid w:val="00F15AE8"/>
    <w:rsid w:val="00F165FC"/>
    <w:rsid w:val="00F21828"/>
    <w:rsid w:val="00F5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A7C40"/>
  <w15:chartTrackingRefBased/>
  <w15:docId w15:val="{AEACF909-DA04-4CFE-A931-AA869D27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04B36"/>
  </w:style>
  <w:style w:type="paragraph" w:styleId="Rodap">
    <w:name w:val="footer"/>
    <w:basedOn w:val="Normal"/>
    <w:link w:val="Rodap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04B36"/>
  </w:style>
  <w:style w:type="paragraph" w:styleId="PargrafodaLista">
    <w:name w:val="List Paragraph"/>
    <w:basedOn w:val="Normal"/>
    <w:uiPriority w:val="34"/>
    <w:rsid w:val="007F13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165F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F165F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F165F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165F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165FC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B24414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B24414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B244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D95F-2CEF-4CF5-B6DE-867E595D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1002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PESSOAS</dc:creator>
  <cp:keywords/>
  <dc:description/>
  <cp:lastModifiedBy>NORTE 2030</cp:lastModifiedBy>
  <cp:revision>16</cp:revision>
  <dcterms:created xsi:type="dcterms:W3CDTF">2023-11-07T16:54:00Z</dcterms:created>
  <dcterms:modified xsi:type="dcterms:W3CDTF">2024-04-17T12:30:00Z</dcterms:modified>
</cp:coreProperties>
</file>