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15B1B" w14:textId="77777777" w:rsidR="003820B2" w:rsidRPr="00E86546" w:rsidRDefault="003820B2" w:rsidP="00CC0893">
      <w:pPr>
        <w:spacing w:after="240" w:line="280" w:lineRule="exact"/>
        <w:jc w:val="center"/>
        <w:rPr>
          <w:rFonts w:asciiTheme="minorHAnsi" w:hAnsiTheme="minorHAnsi"/>
          <w:b/>
          <w:color w:val="262626" w:themeColor="text1" w:themeTint="D9"/>
          <w:szCs w:val="20"/>
        </w:rPr>
      </w:pPr>
      <w:r w:rsidRPr="00E86546">
        <w:rPr>
          <w:rFonts w:asciiTheme="minorHAnsi" w:hAnsiTheme="minorHAnsi"/>
          <w:b/>
          <w:color w:val="262626" w:themeColor="text1" w:themeTint="D9"/>
          <w:szCs w:val="20"/>
        </w:rPr>
        <w:t>FICHA DE CUMPRIMENTO DOS PROCEDIMENTOS DE CONTRATAÇÃO PÚBLICA</w:t>
      </w:r>
      <w:r w:rsidR="00CC0893" w:rsidRPr="00E86546">
        <w:rPr>
          <w:rFonts w:asciiTheme="minorHAnsi" w:hAnsiTheme="minorHAnsi"/>
          <w:b/>
          <w:color w:val="262626" w:themeColor="text1" w:themeTint="D9"/>
          <w:szCs w:val="20"/>
        </w:rPr>
        <w:t xml:space="preserve"> </w:t>
      </w:r>
      <w:r w:rsidRPr="00E86546">
        <w:rPr>
          <w:rFonts w:asciiTheme="minorHAnsi" w:hAnsiTheme="minorHAnsi"/>
          <w:b/>
          <w:color w:val="262626" w:themeColor="text1" w:themeTint="D9"/>
          <w:szCs w:val="20"/>
        </w:rPr>
        <w:t>- MODELO A</w:t>
      </w:r>
      <w:r w:rsidR="00592077" w:rsidRPr="00E86546">
        <w:rPr>
          <w:rStyle w:val="Refdenotaderodap"/>
          <w:rFonts w:asciiTheme="minorHAnsi" w:hAnsiTheme="minorHAnsi"/>
          <w:b/>
          <w:color w:val="262626" w:themeColor="text1" w:themeTint="D9"/>
          <w:szCs w:val="20"/>
        </w:rPr>
        <w:footnoteReference w:id="1"/>
      </w:r>
    </w:p>
    <w:p w14:paraId="399104AF" w14:textId="77777777" w:rsidR="00651796" w:rsidRPr="00B76AE4" w:rsidRDefault="00577F62" w:rsidP="00CC0893">
      <w:pPr>
        <w:spacing w:after="240" w:line="280" w:lineRule="exact"/>
        <w:jc w:val="center"/>
        <w:rPr>
          <w:rFonts w:ascii="Calibri Light" w:hAnsi="Calibri Light"/>
          <w:b/>
          <w:color w:val="262626" w:themeColor="text1" w:themeTint="D9"/>
          <w:sz w:val="20"/>
          <w:szCs w:val="20"/>
          <w:u w:val="single"/>
        </w:rPr>
      </w:pPr>
      <w:r w:rsidRPr="00B76AE4">
        <w:rPr>
          <w:rFonts w:ascii="Calibri Light" w:hAnsi="Calibri Light"/>
          <w:b/>
          <w:color w:val="262626" w:themeColor="text1" w:themeTint="D9"/>
          <w:sz w:val="20"/>
          <w:szCs w:val="20"/>
          <w:u w:val="single"/>
        </w:rPr>
        <w:t>Para proced</w:t>
      </w:r>
      <w:r w:rsidR="00651796" w:rsidRPr="00B76AE4">
        <w:rPr>
          <w:rFonts w:ascii="Calibri Light" w:hAnsi="Calibri Light"/>
          <w:b/>
          <w:color w:val="262626" w:themeColor="text1" w:themeTint="D9"/>
          <w:sz w:val="20"/>
          <w:szCs w:val="20"/>
          <w:u w:val="single"/>
        </w:rPr>
        <w:t>imentos realizados ao abrigo das Medidas Especiais aprovadas pela Lei n.º 30/2021, de 21 de maio</w:t>
      </w:r>
    </w:p>
    <w:p w14:paraId="0B6D7A61" w14:textId="77777777" w:rsidR="009105F6" w:rsidRPr="00B76AE4" w:rsidRDefault="009105F6" w:rsidP="009105F6">
      <w:pPr>
        <w:jc w:val="both"/>
        <w:rPr>
          <w:rFonts w:ascii="Calibri Light" w:hAnsi="Calibri Light" w:cs="Trebuchet MS"/>
          <w:b/>
          <w:bCs/>
          <w:iCs/>
          <w:color w:val="595959" w:themeColor="text1" w:themeTint="A6"/>
        </w:rPr>
      </w:pPr>
      <w:r w:rsidRPr="00B76AE4">
        <w:rPr>
          <w:rFonts w:ascii="Calibri Light" w:hAnsi="Calibri Light"/>
          <w:color w:val="262626" w:themeColor="text1" w:themeTint="D9"/>
          <w:sz w:val="20"/>
          <w:szCs w:val="20"/>
        </w:rPr>
        <w:t>O Beneficiário confirma que na informação abaixo prestada tomou em consideração o disposto na Legislação aplicável.</w:t>
      </w:r>
    </w:p>
    <w:p w14:paraId="01FC95B0" w14:textId="77777777" w:rsidR="009105F6" w:rsidRPr="00B76AE4" w:rsidRDefault="009105F6" w:rsidP="009105F6">
      <w:pPr>
        <w:rPr>
          <w:rFonts w:ascii="Calibri Light" w:hAnsi="Calibri Light" w:cs="Trebuchet MS"/>
          <w:b/>
          <w:bCs/>
          <w:iCs/>
          <w:color w:val="595959" w:themeColor="text1" w:themeTint="A6"/>
          <w:sz w:val="20"/>
        </w:rPr>
      </w:pPr>
    </w:p>
    <w:p w14:paraId="52072820" w14:textId="77777777" w:rsidR="009105F6" w:rsidRPr="00B76AE4" w:rsidRDefault="009105F6" w:rsidP="009105F6">
      <w:pPr>
        <w:jc w:val="both"/>
        <w:rPr>
          <w:rFonts w:asciiTheme="minorHAnsi" w:hAnsiTheme="minorHAnsi"/>
          <w:b/>
          <w:color w:val="262626" w:themeColor="text1" w:themeTint="D9"/>
          <w:sz w:val="22"/>
          <w:szCs w:val="22"/>
        </w:rPr>
      </w:pPr>
      <w:r w:rsidRPr="00B76AE4">
        <w:rPr>
          <w:rFonts w:asciiTheme="minorHAnsi" w:hAnsiTheme="minorHAnsi"/>
          <w:b/>
          <w:color w:val="262626" w:themeColor="text1" w:themeTint="D9"/>
          <w:sz w:val="22"/>
          <w:szCs w:val="22"/>
        </w:rPr>
        <w:t xml:space="preserve">I. Elementos da Entidade </w:t>
      </w:r>
      <w:r w:rsidR="0098110F" w:rsidRPr="00B76AE4">
        <w:rPr>
          <w:rFonts w:asciiTheme="minorHAnsi" w:hAnsiTheme="minorHAnsi"/>
          <w:b/>
          <w:color w:val="262626" w:themeColor="text1" w:themeTint="D9"/>
          <w:sz w:val="22"/>
          <w:szCs w:val="22"/>
        </w:rPr>
        <w:t>Adjudicante</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1432"/>
        <w:gridCol w:w="2120"/>
        <w:gridCol w:w="4248"/>
        <w:gridCol w:w="1261"/>
      </w:tblGrid>
      <w:tr w:rsidR="009105F6" w:rsidRPr="00B76AE4" w14:paraId="233128B7" w14:textId="77777777" w:rsidTr="003618CB">
        <w:trPr>
          <w:trHeight w:val="515"/>
        </w:trPr>
        <w:tc>
          <w:tcPr>
            <w:tcW w:w="1960" w:type="pct"/>
            <w:gridSpan w:val="2"/>
            <w:shd w:val="clear" w:color="auto" w:fill="BFBFBF" w:themeFill="background1" w:themeFillShade="BF"/>
            <w:vAlign w:val="center"/>
          </w:tcPr>
          <w:p w14:paraId="779B2D63"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 xml:space="preserve">Identificação </w:t>
            </w:r>
          </w:p>
        </w:tc>
        <w:tc>
          <w:tcPr>
            <w:tcW w:w="3040" w:type="pct"/>
            <w:gridSpan w:val="2"/>
            <w:vAlign w:val="center"/>
          </w:tcPr>
          <w:p w14:paraId="1729370A" w14:textId="77777777" w:rsidR="009105F6" w:rsidRPr="00B76AE4" w:rsidRDefault="009105F6" w:rsidP="00CF5B0B">
            <w:pPr>
              <w:numPr>
                <w:ilvl w:val="12"/>
                <w:numId w:val="0"/>
              </w:numPr>
              <w:tabs>
                <w:tab w:val="left" w:pos="7088"/>
              </w:tabs>
              <w:ind w:right="45"/>
              <w:rPr>
                <w:rFonts w:asciiTheme="minorHAnsi" w:hAnsiTheme="minorHAnsi" w:cs="Trebuchet MS"/>
                <w:sz w:val="20"/>
                <w:szCs w:val="20"/>
              </w:rPr>
            </w:pPr>
          </w:p>
        </w:tc>
      </w:tr>
      <w:tr w:rsidR="009105F6" w:rsidRPr="00B76AE4" w14:paraId="55C6738C" w14:textId="77777777" w:rsidTr="003618CB">
        <w:trPr>
          <w:trHeight w:val="564"/>
        </w:trPr>
        <w:tc>
          <w:tcPr>
            <w:tcW w:w="1960" w:type="pct"/>
            <w:gridSpan w:val="2"/>
            <w:shd w:val="clear" w:color="auto" w:fill="BFBFBF" w:themeFill="background1" w:themeFillShade="BF"/>
            <w:vAlign w:val="center"/>
          </w:tcPr>
          <w:p w14:paraId="2FF3C328"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Número de Identificação Fiscal (NIF)</w:t>
            </w:r>
          </w:p>
        </w:tc>
        <w:tc>
          <w:tcPr>
            <w:tcW w:w="3040" w:type="pct"/>
            <w:gridSpan w:val="2"/>
            <w:vAlign w:val="center"/>
          </w:tcPr>
          <w:p w14:paraId="3592A4BB" w14:textId="77777777" w:rsidR="009105F6" w:rsidRPr="00B76AE4" w:rsidRDefault="009105F6" w:rsidP="00CF5B0B">
            <w:pPr>
              <w:numPr>
                <w:ilvl w:val="12"/>
                <w:numId w:val="0"/>
              </w:numPr>
              <w:tabs>
                <w:tab w:val="left" w:pos="7088"/>
              </w:tabs>
              <w:ind w:right="45"/>
              <w:rPr>
                <w:rFonts w:asciiTheme="minorHAnsi" w:hAnsiTheme="minorHAnsi" w:cs="Trebuchet MS"/>
                <w:sz w:val="20"/>
                <w:szCs w:val="20"/>
              </w:rPr>
            </w:pPr>
          </w:p>
        </w:tc>
      </w:tr>
      <w:tr w:rsidR="004049E5" w:rsidRPr="00B76AE4" w14:paraId="4247F28E" w14:textId="77777777" w:rsidTr="003618CB">
        <w:tblPrEx>
          <w:tblCellMar>
            <w:left w:w="70" w:type="dxa"/>
            <w:right w:w="70" w:type="dxa"/>
          </w:tblCellMar>
          <w:tblLook w:val="0000" w:firstRow="0" w:lastRow="0" w:firstColumn="0" w:lastColumn="0" w:noHBand="0" w:noVBand="0"/>
        </w:tblPrEx>
        <w:trPr>
          <w:trHeight w:val="454"/>
        </w:trPr>
        <w:tc>
          <w:tcPr>
            <w:tcW w:w="790" w:type="pct"/>
            <w:vMerge w:val="restart"/>
            <w:shd w:val="clear" w:color="auto" w:fill="BFBFBF" w:themeFill="background1" w:themeFillShade="BF"/>
            <w:vAlign w:val="center"/>
          </w:tcPr>
          <w:p w14:paraId="394BA4FE" w14:textId="77777777" w:rsidR="004049E5" w:rsidRPr="00B76AE4" w:rsidRDefault="004049E5" w:rsidP="0098110F">
            <w:pPr>
              <w:rPr>
                <w:rFonts w:asciiTheme="minorHAnsi" w:hAnsiTheme="minorHAnsi" w:cs="Trebuchet MS"/>
                <w:b/>
                <w:bCs/>
                <w:color w:val="595959" w:themeColor="text1" w:themeTint="A6"/>
                <w:spacing w:val="-4"/>
                <w:kern w:val="32"/>
                <w:sz w:val="20"/>
                <w:szCs w:val="20"/>
              </w:rPr>
            </w:pPr>
            <w:r w:rsidRPr="00B76AE4">
              <w:rPr>
                <w:rFonts w:asciiTheme="minorHAnsi" w:hAnsiTheme="minorHAnsi" w:cs="Trebuchet MS"/>
                <w:b/>
                <w:bCs/>
                <w:color w:val="595959" w:themeColor="text1" w:themeTint="A6"/>
                <w:spacing w:val="-4"/>
                <w:kern w:val="32"/>
                <w:sz w:val="20"/>
                <w:szCs w:val="20"/>
              </w:rPr>
              <w:t xml:space="preserve">Enquadramento legal </w:t>
            </w:r>
          </w:p>
          <w:p w14:paraId="260563AA" w14:textId="77777777" w:rsidR="004049E5" w:rsidRPr="00B76AE4" w:rsidRDefault="004049E5" w:rsidP="0098110F">
            <w:pPr>
              <w:rPr>
                <w:rFonts w:asciiTheme="minorHAnsi" w:hAnsiTheme="minorHAnsi" w:cs="Trebuchet MS"/>
                <w:b/>
                <w:bCs/>
                <w:color w:val="595959" w:themeColor="text1" w:themeTint="A6"/>
                <w:spacing w:val="-4"/>
                <w:kern w:val="32"/>
                <w:sz w:val="20"/>
                <w:szCs w:val="20"/>
              </w:rPr>
            </w:pPr>
            <w:r w:rsidRPr="00B76AE4">
              <w:rPr>
                <w:rFonts w:asciiTheme="minorHAnsi" w:hAnsiTheme="minorHAnsi" w:cs="Trebuchet MS"/>
                <w:bCs/>
                <w:color w:val="595959" w:themeColor="text1" w:themeTint="A6"/>
                <w:kern w:val="32"/>
                <w:sz w:val="20"/>
                <w:szCs w:val="20"/>
              </w:rPr>
              <w:t>(Assinale com uma X o regime aplicável)</w:t>
            </w:r>
          </w:p>
          <w:p w14:paraId="37CD3DDC" w14:textId="77777777" w:rsidR="004049E5" w:rsidRPr="00B76AE4" w:rsidRDefault="004049E5" w:rsidP="0098110F">
            <w:pPr>
              <w:rPr>
                <w:rFonts w:asciiTheme="minorHAnsi" w:hAnsiTheme="minorHAnsi" w:cs="Trebuchet MS"/>
                <w:b/>
                <w:bCs/>
                <w:color w:val="595959" w:themeColor="text1" w:themeTint="A6"/>
                <w:spacing w:val="-4"/>
                <w:kern w:val="32"/>
                <w:sz w:val="20"/>
                <w:szCs w:val="20"/>
              </w:rPr>
            </w:pPr>
          </w:p>
        </w:tc>
        <w:tc>
          <w:tcPr>
            <w:tcW w:w="1170" w:type="pct"/>
            <w:vMerge w:val="restart"/>
            <w:shd w:val="clear" w:color="auto" w:fill="D9D9D9" w:themeFill="background1" w:themeFillShade="D9"/>
            <w:vAlign w:val="center"/>
          </w:tcPr>
          <w:p w14:paraId="57CAF73D" w14:textId="77777777" w:rsidR="004049E5" w:rsidRPr="00B76AE4" w:rsidRDefault="004049E5" w:rsidP="0098110F">
            <w:pPr>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Entidade Adjudicante</w:t>
            </w:r>
          </w:p>
        </w:tc>
        <w:tc>
          <w:tcPr>
            <w:tcW w:w="2344" w:type="pct"/>
            <w:shd w:val="clear" w:color="auto" w:fill="D9D9D9" w:themeFill="background1" w:themeFillShade="D9"/>
            <w:vAlign w:val="center"/>
          </w:tcPr>
          <w:p w14:paraId="207BC298" w14:textId="77777777" w:rsidR="004049E5" w:rsidRPr="00B76AE4" w:rsidRDefault="004049E5" w:rsidP="0098110F">
            <w:pPr>
              <w:rPr>
                <w:rFonts w:asciiTheme="minorHAnsi" w:hAnsiTheme="minorHAnsi" w:cs="Trebuchet MS"/>
                <w:b/>
                <w:bCs/>
                <w:color w:val="595959" w:themeColor="text1" w:themeTint="A6"/>
                <w:kern w:val="32"/>
                <w:sz w:val="20"/>
                <w:szCs w:val="20"/>
              </w:rPr>
            </w:pPr>
            <w:r w:rsidRPr="00B76AE4">
              <w:rPr>
                <w:rFonts w:asciiTheme="minorHAnsi" w:hAnsiTheme="minorHAnsi" w:cs="Trebuchet MS"/>
                <w:b/>
                <w:bCs/>
                <w:color w:val="595959" w:themeColor="text1" w:themeTint="A6"/>
                <w:kern w:val="32"/>
                <w:sz w:val="20"/>
                <w:szCs w:val="20"/>
              </w:rPr>
              <w:t xml:space="preserve">Artigo 2º, nº 1 </w:t>
            </w:r>
          </w:p>
          <w:p w14:paraId="46E4F61E" w14:textId="77777777" w:rsidR="004049E5" w:rsidRPr="00B76AE4" w:rsidRDefault="004049E5" w:rsidP="0098110F">
            <w:pPr>
              <w:rPr>
                <w:rFonts w:asciiTheme="minorHAnsi" w:hAnsiTheme="minorHAnsi" w:cs="Trebuchet MS"/>
                <w:b/>
                <w:bCs/>
                <w:i/>
                <w:iCs/>
                <w:color w:val="595959" w:themeColor="text1" w:themeTint="A6"/>
                <w:sz w:val="20"/>
                <w:szCs w:val="20"/>
              </w:rPr>
            </w:pPr>
            <w:r w:rsidRPr="00B76AE4">
              <w:rPr>
                <w:rFonts w:asciiTheme="minorHAnsi" w:hAnsiTheme="minorHAnsi" w:cs="Trebuchet MS"/>
                <w:b/>
                <w:bCs/>
                <w:color w:val="595959" w:themeColor="text1" w:themeTint="A6"/>
                <w:kern w:val="32"/>
                <w:sz w:val="20"/>
                <w:szCs w:val="20"/>
              </w:rPr>
              <w:t>Entidades da Administração Pública Tradicional</w:t>
            </w:r>
          </w:p>
        </w:tc>
        <w:tc>
          <w:tcPr>
            <w:tcW w:w="696" w:type="pct"/>
            <w:vAlign w:val="center"/>
          </w:tcPr>
          <w:p w14:paraId="58C2BFE1" w14:textId="77777777" w:rsidR="004049E5" w:rsidRPr="00B76AE4" w:rsidRDefault="004049E5" w:rsidP="0098110F">
            <w:pPr>
              <w:numPr>
                <w:ilvl w:val="12"/>
                <w:numId w:val="0"/>
              </w:numPr>
              <w:jc w:val="center"/>
              <w:rPr>
                <w:rFonts w:ascii="Calibri Light" w:hAnsi="Calibri Light" w:cs="Trebuchet MS"/>
                <w:bCs/>
                <w:iCs/>
                <w:sz w:val="18"/>
              </w:rPr>
            </w:pPr>
          </w:p>
        </w:tc>
      </w:tr>
      <w:tr w:rsidR="004049E5" w:rsidRPr="00B76AE4" w14:paraId="2145E688" w14:textId="77777777" w:rsidTr="003618CB">
        <w:tblPrEx>
          <w:tblCellMar>
            <w:left w:w="70" w:type="dxa"/>
            <w:right w:w="70" w:type="dxa"/>
          </w:tblCellMar>
          <w:tblLook w:val="0000" w:firstRow="0" w:lastRow="0" w:firstColumn="0" w:lastColumn="0" w:noHBand="0" w:noVBand="0"/>
        </w:tblPrEx>
        <w:trPr>
          <w:trHeight w:val="454"/>
        </w:trPr>
        <w:tc>
          <w:tcPr>
            <w:tcW w:w="790" w:type="pct"/>
            <w:vMerge/>
            <w:shd w:val="clear" w:color="auto" w:fill="BFBFBF" w:themeFill="background1" w:themeFillShade="BF"/>
          </w:tcPr>
          <w:p w14:paraId="5D3106EE" w14:textId="77777777" w:rsidR="004049E5" w:rsidRPr="00B76AE4" w:rsidRDefault="004049E5" w:rsidP="0098110F">
            <w:pPr>
              <w:rPr>
                <w:rFonts w:asciiTheme="minorHAnsi" w:hAnsiTheme="minorHAnsi" w:cs="Trebuchet MS"/>
                <w:b/>
                <w:bCs/>
                <w:i/>
                <w:iCs/>
                <w:sz w:val="20"/>
                <w:szCs w:val="20"/>
              </w:rPr>
            </w:pPr>
          </w:p>
        </w:tc>
        <w:tc>
          <w:tcPr>
            <w:tcW w:w="1170" w:type="pct"/>
            <w:vMerge/>
            <w:shd w:val="clear" w:color="auto" w:fill="D9D9D9" w:themeFill="background1" w:themeFillShade="D9"/>
          </w:tcPr>
          <w:p w14:paraId="3CE3AE08" w14:textId="77777777" w:rsidR="004049E5" w:rsidRPr="00B76AE4" w:rsidRDefault="004049E5" w:rsidP="0098110F">
            <w:pPr>
              <w:rPr>
                <w:rFonts w:asciiTheme="minorHAnsi" w:hAnsiTheme="minorHAnsi" w:cs="Trebuchet MS"/>
                <w:b/>
                <w:color w:val="595959" w:themeColor="text1" w:themeTint="A6"/>
                <w:sz w:val="20"/>
                <w:szCs w:val="20"/>
              </w:rPr>
            </w:pPr>
          </w:p>
        </w:tc>
        <w:tc>
          <w:tcPr>
            <w:tcW w:w="2344" w:type="pct"/>
            <w:shd w:val="clear" w:color="auto" w:fill="D9D9D9" w:themeFill="background1" w:themeFillShade="D9"/>
            <w:vAlign w:val="center"/>
          </w:tcPr>
          <w:p w14:paraId="05982D05" w14:textId="77777777" w:rsidR="004049E5" w:rsidRPr="00B76AE4" w:rsidRDefault="004049E5" w:rsidP="0098110F">
            <w:pPr>
              <w:rPr>
                <w:rFonts w:asciiTheme="minorHAnsi" w:hAnsiTheme="minorHAnsi" w:cs="Trebuchet MS"/>
                <w:b/>
                <w:bCs/>
                <w:color w:val="595959" w:themeColor="text1" w:themeTint="A6"/>
                <w:kern w:val="32"/>
                <w:sz w:val="20"/>
                <w:szCs w:val="20"/>
              </w:rPr>
            </w:pPr>
            <w:r w:rsidRPr="00B76AE4">
              <w:rPr>
                <w:rFonts w:asciiTheme="minorHAnsi" w:hAnsiTheme="minorHAnsi" w:cs="Trebuchet MS"/>
                <w:b/>
                <w:bCs/>
                <w:color w:val="595959" w:themeColor="text1" w:themeTint="A6"/>
                <w:kern w:val="32"/>
                <w:sz w:val="20"/>
                <w:szCs w:val="20"/>
              </w:rPr>
              <w:t>Artigo 2º, nº 2</w:t>
            </w:r>
          </w:p>
          <w:p w14:paraId="3A03D090" w14:textId="77777777" w:rsidR="004049E5" w:rsidRPr="00B76AE4" w:rsidRDefault="004049E5" w:rsidP="0098110F">
            <w:pPr>
              <w:rPr>
                <w:rFonts w:asciiTheme="minorHAnsi" w:hAnsiTheme="minorHAnsi" w:cs="Trebuchet MS"/>
                <w:b/>
                <w:bCs/>
                <w:i/>
                <w:iCs/>
                <w:color w:val="595959" w:themeColor="text1" w:themeTint="A6"/>
                <w:sz w:val="20"/>
                <w:szCs w:val="20"/>
              </w:rPr>
            </w:pPr>
            <w:r w:rsidRPr="00B76AE4">
              <w:rPr>
                <w:rFonts w:asciiTheme="minorHAnsi" w:hAnsiTheme="minorHAnsi" w:cs="Trebuchet MS"/>
                <w:b/>
                <w:bCs/>
                <w:color w:val="595959" w:themeColor="text1" w:themeTint="A6"/>
                <w:kern w:val="32"/>
                <w:sz w:val="20"/>
                <w:szCs w:val="20"/>
              </w:rPr>
              <w:t>Organismos de direito público</w:t>
            </w:r>
          </w:p>
        </w:tc>
        <w:tc>
          <w:tcPr>
            <w:tcW w:w="696" w:type="pct"/>
            <w:vAlign w:val="center"/>
          </w:tcPr>
          <w:p w14:paraId="3F65038C" w14:textId="77777777" w:rsidR="004049E5" w:rsidRPr="00B76AE4" w:rsidRDefault="004049E5" w:rsidP="0098110F">
            <w:pPr>
              <w:numPr>
                <w:ilvl w:val="12"/>
                <w:numId w:val="0"/>
              </w:numPr>
              <w:jc w:val="center"/>
              <w:rPr>
                <w:rFonts w:ascii="Calibri Light" w:hAnsi="Calibri Light" w:cs="Trebuchet MS"/>
                <w:bCs/>
                <w:iCs/>
                <w:sz w:val="18"/>
              </w:rPr>
            </w:pPr>
          </w:p>
        </w:tc>
      </w:tr>
      <w:tr w:rsidR="004049E5" w:rsidRPr="00B76AE4" w14:paraId="2748952D" w14:textId="77777777" w:rsidTr="003618CB">
        <w:tblPrEx>
          <w:tblCellMar>
            <w:left w:w="70" w:type="dxa"/>
            <w:right w:w="70" w:type="dxa"/>
          </w:tblCellMar>
          <w:tblLook w:val="0000" w:firstRow="0" w:lastRow="0" w:firstColumn="0" w:lastColumn="0" w:noHBand="0" w:noVBand="0"/>
        </w:tblPrEx>
        <w:trPr>
          <w:trHeight w:val="454"/>
        </w:trPr>
        <w:tc>
          <w:tcPr>
            <w:tcW w:w="790" w:type="pct"/>
            <w:vMerge/>
            <w:shd w:val="clear" w:color="auto" w:fill="BFBFBF" w:themeFill="background1" w:themeFillShade="BF"/>
          </w:tcPr>
          <w:p w14:paraId="11A9ACA0" w14:textId="77777777" w:rsidR="004049E5" w:rsidRPr="00B76AE4" w:rsidRDefault="004049E5" w:rsidP="0098110F">
            <w:pPr>
              <w:rPr>
                <w:rFonts w:asciiTheme="minorHAnsi" w:hAnsiTheme="minorHAnsi" w:cs="Trebuchet MS"/>
                <w:b/>
                <w:bCs/>
                <w:i/>
                <w:iCs/>
                <w:sz w:val="20"/>
                <w:szCs w:val="20"/>
              </w:rPr>
            </w:pPr>
          </w:p>
        </w:tc>
        <w:tc>
          <w:tcPr>
            <w:tcW w:w="1170" w:type="pct"/>
            <w:vMerge/>
            <w:shd w:val="clear" w:color="auto" w:fill="D9D9D9" w:themeFill="background1" w:themeFillShade="D9"/>
          </w:tcPr>
          <w:p w14:paraId="355038F6" w14:textId="77777777" w:rsidR="004049E5" w:rsidRPr="00B76AE4" w:rsidRDefault="004049E5" w:rsidP="0098110F">
            <w:pPr>
              <w:rPr>
                <w:rFonts w:asciiTheme="minorHAnsi" w:hAnsiTheme="minorHAnsi" w:cs="Trebuchet MS"/>
                <w:b/>
                <w:color w:val="595959" w:themeColor="text1" w:themeTint="A6"/>
                <w:sz w:val="20"/>
                <w:szCs w:val="20"/>
              </w:rPr>
            </w:pPr>
          </w:p>
        </w:tc>
        <w:tc>
          <w:tcPr>
            <w:tcW w:w="2344" w:type="pct"/>
            <w:shd w:val="clear" w:color="auto" w:fill="D9D9D9" w:themeFill="background1" w:themeFillShade="D9"/>
            <w:vAlign w:val="center"/>
          </w:tcPr>
          <w:p w14:paraId="61A6101B" w14:textId="77777777" w:rsidR="004049E5" w:rsidRPr="00B76AE4" w:rsidRDefault="004049E5" w:rsidP="0098110F">
            <w:pPr>
              <w:rPr>
                <w:rFonts w:asciiTheme="minorHAnsi" w:hAnsiTheme="minorHAnsi" w:cs="Trebuchet MS"/>
                <w:b/>
                <w:bCs/>
                <w:color w:val="595959" w:themeColor="text1" w:themeTint="A6"/>
                <w:kern w:val="32"/>
                <w:sz w:val="20"/>
                <w:szCs w:val="20"/>
              </w:rPr>
            </w:pPr>
            <w:r w:rsidRPr="00B76AE4">
              <w:rPr>
                <w:rFonts w:asciiTheme="minorHAnsi" w:hAnsiTheme="minorHAnsi" w:cs="Trebuchet MS"/>
                <w:b/>
                <w:color w:val="595959" w:themeColor="text1" w:themeTint="A6"/>
                <w:sz w:val="20"/>
                <w:szCs w:val="20"/>
              </w:rPr>
              <w:t>Entidade não adjudicante ao abrigo do CCP</w:t>
            </w:r>
          </w:p>
        </w:tc>
        <w:tc>
          <w:tcPr>
            <w:tcW w:w="696" w:type="pct"/>
            <w:vAlign w:val="center"/>
          </w:tcPr>
          <w:p w14:paraId="3AC4B460" w14:textId="77777777" w:rsidR="004049E5" w:rsidRPr="00B76AE4" w:rsidRDefault="004049E5" w:rsidP="0098110F">
            <w:pPr>
              <w:numPr>
                <w:ilvl w:val="12"/>
                <w:numId w:val="0"/>
              </w:numPr>
              <w:jc w:val="center"/>
              <w:rPr>
                <w:rFonts w:ascii="Calibri Light" w:hAnsi="Calibri Light" w:cs="Trebuchet MS"/>
                <w:bCs/>
                <w:iCs/>
                <w:sz w:val="18"/>
              </w:rPr>
            </w:pPr>
          </w:p>
        </w:tc>
      </w:tr>
    </w:tbl>
    <w:p w14:paraId="268FB212" w14:textId="77777777" w:rsidR="003618CB" w:rsidRPr="00B76AE4" w:rsidRDefault="003618CB" w:rsidP="009105F6">
      <w:pPr>
        <w:rPr>
          <w:rFonts w:ascii="Calibri Light" w:hAnsi="Calibri Light" w:cs="Trebuchet MS"/>
          <w:b/>
          <w:bCs/>
          <w:iCs/>
          <w:color w:val="595959" w:themeColor="text1" w:themeTint="A6"/>
          <w:sz w:val="20"/>
        </w:rPr>
      </w:pPr>
    </w:p>
    <w:p w14:paraId="71AF2465" w14:textId="77777777" w:rsidR="009105F6" w:rsidRPr="00B76AE4" w:rsidRDefault="009105F6" w:rsidP="009105F6">
      <w:pPr>
        <w:jc w:val="both"/>
        <w:rPr>
          <w:rFonts w:asciiTheme="minorHAnsi" w:hAnsiTheme="minorHAnsi"/>
          <w:b/>
          <w:color w:val="262626" w:themeColor="text1" w:themeTint="D9"/>
          <w:sz w:val="22"/>
          <w:szCs w:val="22"/>
        </w:rPr>
      </w:pPr>
      <w:r w:rsidRPr="00B76AE4">
        <w:rPr>
          <w:rFonts w:asciiTheme="minorHAnsi" w:hAnsiTheme="minorHAnsi"/>
          <w:b/>
          <w:color w:val="262626" w:themeColor="text1" w:themeTint="D9"/>
          <w:sz w:val="22"/>
          <w:szCs w:val="22"/>
        </w:rPr>
        <w:t>II. Elementos da Candidatura/Operação</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3539"/>
        <w:gridCol w:w="5522"/>
      </w:tblGrid>
      <w:tr w:rsidR="009105F6" w:rsidRPr="00B76AE4" w14:paraId="3782A293" w14:textId="77777777" w:rsidTr="003618CB">
        <w:trPr>
          <w:trHeight w:val="593"/>
        </w:trPr>
        <w:tc>
          <w:tcPr>
            <w:tcW w:w="1953" w:type="pct"/>
            <w:shd w:val="clear" w:color="auto" w:fill="BFBFBF" w:themeFill="background1" w:themeFillShade="BF"/>
            <w:vAlign w:val="center"/>
          </w:tcPr>
          <w:p w14:paraId="671417F2" w14:textId="77777777" w:rsidR="009105F6" w:rsidRPr="00B76AE4" w:rsidRDefault="00F90145"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 xml:space="preserve">Código e designação da </w:t>
            </w:r>
            <w:r w:rsidR="009105F6" w:rsidRPr="00B76AE4">
              <w:rPr>
                <w:rFonts w:asciiTheme="minorHAnsi" w:hAnsiTheme="minorHAnsi" w:cs="Trebuchet MS"/>
                <w:b/>
                <w:bCs/>
                <w:color w:val="595959" w:themeColor="text1" w:themeTint="A6"/>
                <w:sz w:val="20"/>
                <w:szCs w:val="20"/>
              </w:rPr>
              <w:t>Operação</w:t>
            </w:r>
          </w:p>
        </w:tc>
        <w:tc>
          <w:tcPr>
            <w:tcW w:w="3047" w:type="pct"/>
            <w:vAlign w:val="center"/>
          </w:tcPr>
          <w:p w14:paraId="08E7966E"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9105F6" w:rsidRPr="00B76AE4" w14:paraId="5850B163" w14:textId="77777777" w:rsidTr="009105F6">
        <w:trPr>
          <w:trHeight w:val="397"/>
        </w:trPr>
        <w:tc>
          <w:tcPr>
            <w:tcW w:w="1953" w:type="pct"/>
            <w:shd w:val="clear" w:color="auto" w:fill="BFBFBF" w:themeFill="background1" w:themeFillShade="BF"/>
            <w:vAlign w:val="center"/>
          </w:tcPr>
          <w:p w14:paraId="29A3A61D"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Identificação da Componente</w:t>
            </w:r>
          </w:p>
        </w:tc>
        <w:tc>
          <w:tcPr>
            <w:tcW w:w="3047" w:type="pct"/>
            <w:vAlign w:val="center"/>
          </w:tcPr>
          <w:p w14:paraId="06286FAB"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F90145" w:rsidRPr="00B76AE4" w14:paraId="68F021C9" w14:textId="77777777" w:rsidTr="00655D6D">
        <w:trPr>
          <w:trHeight w:val="315"/>
        </w:trPr>
        <w:tc>
          <w:tcPr>
            <w:tcW w:w="1953" w:type="pct"/>
            <w:shd w:val="clear" w:color="auto" w:fill="BFBFBF" w:themeFill="background1" w:themeFillShade="BF"/>
            <w:vAlign w:val="center"/>
          </w:tcPr>
          <w:p w14:paraId="2AB1FAA2" w14:textId="77777777" w:rsidR="00F90145" w:rsidRPr="00B76AE4" w:rsidRDefault="00F90145"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 xml:space="preserve">Código do Contrato </w:t>
            </w:r>
          </w:p>
        </w:tc>
        <w:tc>
          <w:tcPr>
            <w:tcW w:w="3047" w:type="pct"/>
            <w:vAlign w:val="center"/>
          </w:tcPr>
          <w:p w14:paraId="08E8E043" w14:textId="77777777" w:rsidR="00F90145" w:rsidRPr="00B76AE4" w:rsidRDefault="00F90145" w:rsidP="00CF5B0B">
            <w:pPr>
              <w:numPr>
                <w:ilvl w:val="12"/>
                <w:numId w:val="0"/>
              </w:numPr>
              <w:tabs>
                <w:tab w:val="left" w:pos="7088"/>
              </w:tabs>
              <w:ind w:right="45"/>
              <w:rPr>
                <w:rFonts w:ascii="Calibri Light" w:hAnsi="Calibri Light" w:cs="Trebuchet MS"/>
                <w:sz w:val="20"/>
                <w:szCs w:val="20"/>
              </w:rPr>
            </w:pPr>
          </w:p>
        </w:tc>
      </w:tr>
      <w:tr w:rsidR="0098110F" w:rsidRPr="00B76AE4" w14:paraId="0838B36F" w14:textId="77777777" w:rsidTr="00655D6D">
        <w:trPr>
          <w:trHeight w:val="335"/>
        </w:trPr>
        <w:tc>
          <w:tcPr>
            <w:tcW w:w="1953" w:type="pct"/>
            <w:shd w:val="clear" w:color="auto" w:fill="BFBFBF" w:themeFill="background1" w:themeFillShade="BF"/>
            <w:vAlign w:val="center"/>
          </w:tcPr>
          <w:p w14:paraId="5F4D05BE" w14:textId="77777777" w:rsidR="0098110F" w:rsidRPr="00B76AE4" w:rsidRDefault="0098110F"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Entidade Beneficiária</w:t>
            </w:r>
          </w:p>
        </w:tc>
        <w:tc>
          <w:tcPr>
            <w:tcW w:w="3047" w:type="pct"/>
            <w:vAlign w:val="center"/>
          </w:tcPr>
          <w:p w14:paraId="28E22F2E" w14:textId="77777777" w:rsidR="0098110F" w:rsidRPr="00B76AE4" w:rsidRDefault="0098110F" w:rsidP="00CF5B0B">
            <w:pPr>
              <w:numPr>
                <w:ilvl w:val="12"/>
                <w:numId w:val="0"/>
              </w:numPr>
              <w:tabs>
                <w:tab w:val="left" w:pos="7088"/>
              </w:tabs>
              <w:ind w:right="45"/>
              <w:rPr>
                <w:rFonts w:ascii="Calibri Light" w:hAnsi="Calibri Light" w:cs="Trebuchet MS"/>
                <w:sz w:val="20"/>
                <w:szCs w:val="20"/>
              </w:rPr>
            </w:pPr>
          </w:p>
        </w:tc>
      </w:tr>
    </w:tbl>
    <w:p w14:paraId="024853E3" w14:textId="77777777" w:rsidR="009105F6" w:rsidRPr="00B76AE4" w:rsidRDefault="009105F6" w:rsidP="009105F6">
      <w:pPr>
        <w:rPr>
          <w:rFonts w:ascii="Calibri Light" w:hAnsi="Calibri Light" w:cs="Trebuchet MS"/>
          <w:b/>
          <w:bCs/>
          <w:iCs/>
          <w:color w:val="595959" w:themeColor="text1" w:themeTint="A6"/>
          <w:sz w:val="18"/>
        </w:rPr>
      </w:pPr>
    </w:p>
    <w:p w14:paraId="2BC6E589" w14:textId="77777777" w:rsidR="009105F6" w:rsidRPr="00B76AE4" w:rsidRDefault="009105F6" w:rsidP="009105F6">
      <w:pPr>
        <w:jc w:val="both"/>
        <w:rPr>
          <w:rFonts w:asciiTheme="minorHAnsi" w:hAnsiTheme="minorHAnsi"/>
          <w:b/>
          <w:color w:val="262626" w:themeColor="text1" w:themeTint="D9"/>
          <w:sz w:val="22"/>
          <w:szCs w:val="22"/>
        </w:rPr>
      </w:pPr>
      <w:r w:rsidRPr="00B76AE4">
        <w:rPr>
          <w:rFonts w:asciiTheme="minorHAnsi" w:hAnsiTheme="minorHAnsi"/>
          <w:b/>
          <w:color w:val="262626" w:themeColor="text1" w:themeTint="D9"/>
          <w:sz w:val="22"/>
          <w:szCs w:val="22"/>
        </w:rPr>
        <w:t>III. Elementos da Contratação Pública</w:t>
      </w:r>
    </w:p>
    <w:tbl>
      <w:tblPr>
        <w:tblW w:w="5000" w:type="pct"/>
        <w:tblBorders>
          <w:top w:val="single" w:sz="4" w:space="0" w:color="B7B5B5"/>
          <w:left w:val="single" w:sz="4" w:space="0" w:color="B7B5B5"/>
          <w:bottom w:val="single" w:sz="4" w:space="0" w:color="B7B5B5"/>
          <w:right w:val="single" w:sz="4" w:space="0" w:color="B7B5B5"/>
          <w:insideH w:val="single" w:sz="4" w:space="0" w:color="B7B5B5"/>
          <w:insideV w:val="single" w:sz="4" w:space="0" w:color="B7B5B5"/>
        </w:tblBorders>
        <w:tblLook w:val="01E0" w:firstRow="1" w:lastRow="1" w:firstColumn="1" w:lastColumn="1" w:noHBand="0" w:noVBand="0"/>
      </w:tblPr>
      <w:tblGrid>
        <w:gridCol w:w="1436"/>
        <w:gridCol w:w="2118"/>
        <w:gridCol w:w="4246"/>
        <w:gridCol w:w="1261"/>
      </w:tblGrid>
      <w:tr w:rsidR="009105F6" w:rsidRPr="00B76AE4" w14:paraId="00AD6402" w14:textId="77777777" w:rsidTr="00BE1F5B">
        <w:trPr>
          <w:trHeight w:hRule="exact" w:val="491"/>
        </w:trPr>
        <w:tc>
          <w:tcPr>
            <w:tcW w:w="792" w:type="pct"/>
            <w:vMerge w:val="restart"/>
            <w:shd w:val="clear" w:color="auto" w:fill="BFBFBF" w:themeFill="background1" w:themeFillShade="BF"/>
            <w:vAlign w:val="center"/>
          </w:tcPr>
          <w:p w14:paraId="086089D9" w14:textId="77777777" w:rsidR="00BE1F5B" w:rsidRPr="00B76AE4" w:rsidRDefault="009105F6" w:rsidP="00BE1F5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Objeto de Contratação</w:t>
            </w:r>
          </w:p>
          <w:p w14:paraId="7A950279" w14:textId="77777777" w:rsidR="00655D6D" w:rsidRPr="00B76AE4" w:rsidRDefault="00655D6D"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69" w:type="pct"/>
            <w:shd w:val="clear" w:color="auto" w:fill="DDDDDD"/>
            <w:vAlign w:val="center"/>
          </w:tcPr>
          <w:p w14:paraId="418CE873" w14:textId="77777777" w:rsidR="009105F6" w:rsidRPr="00B76AE4" w:rsidRDefault="009105F6" w:rsidP="00BE1F5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Identificação</w:t>
            </w:r>
          </w:p>
        </w:tc>
        <w:tc>
          <w:tcPr>
            <w:tcW w:w="3039" w:type="pct"/>
            <w:gridSpan w:val="2"/>
            <w:vAlign w:val="center"/>
          </w:tcPr>
          <w:p w14:paraId="55BE4D6E"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9105F6" w:rsidRPr="00B76AE4" w14:paraId="362D70A3" w14:textId="77777777" w:rsidTr="00BE1F5B">
        <w:trPr>
          <w:trHeight w:hRule="exact" w:val="529"/>
        </w:trPr>
        <w:tc>
          <w:tcPr>
            <w:tcW w:w="792" w:type="pct"/>
            <w:vMerge/>
            <w:shd w:val="clear" w:color="auto" w:fill="BFBFBF" w:themeFill="background1" w:themeFillShade="BF"/>
            <w:vAlign w:val="center"/>
          </w:tcPr>
          <w:p w14:paraId="16E25B8C" w14:textId="77777777" w:rsidR="009105F6" w:rsidRPr="00B76AE4"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69" w:type="pct"/>
            <w:shd w:val="clear" w:color="auto" w:fill="DDDDDD"/>
            <w:vAlign w:val="center"/>
          </w:tcPr>
          <w:p w14:paraId="04DED3E5"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Data da decisão de contratar</w:t>
            </w:r>
          </w:p>
        </w:tc>
        <w:tc>
          <w:tcPr>
            <w:tcW w:w="3039" w:type="pct"/>
            <w:gridSpan w:val="2"/>
            <w:vAlign w:val="center"/>
          </w:tcPr>
          <w:p w14:paraId="7373A27C"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9105F6" w:rsidRPr="00B76AE4" w14:paraId="67749A60" w14:textId="77777777" w:rsidTr="00651796">
        <w:trPr>
          <w:trHeight w:hRule="exact" w:val="277"/>
        </w:trPr>
        <w:tc>
          <w:tcPr>
            <w:tcW w:w="792" w:type="pct"/>
            <w:vMerge/>
            <w:shd w:val="clear" w:color="auto" w:fill="BFBFBF" w:themeFill="background1" w:themeFillShade="BF"/>
            <w:vAlign w:val="center"/>
          </w:tcPr>
          <w:p w14:paraId="0846E992"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69" w:type="pct"/>
            <w:shd w:val="clear" w:color="auto" w:fill="DDDDDD"/>
            <w:vAlign w:val="center"/>
          </w:tcPr>
          <w:p w14:paraId="237B3D0A"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Preço base</w:t>
            </w:r>
          </w:p>
        </w:tc>
        <w:tc>
          <w:tcPr>
            <w:tcW w:w="3039" w:type="pct"/>
            <w:gridSpan w:val="2"/>
            <w:vAlign w:val="center"/>
          </w:tcPr>
          <w:p w14:paraId="49E1688C" w14:textId="77777777" w:rsidR="009105F6" w:rsidRPr="00B76AE4"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B76AE4" w14:paraId="6BFFED22" w14:textId="77777777" w:rsidTr="00651796">
        <w:trPr>
          <w:trHeight w:hRule="exact" w:val="284"/>
        </w:trPr>
        <w:tc>
          <w:tcPr>
            <w:tcW w:w="792" w:type="pct"/>
            <w:vMerge w:val="restart"/>
            <w:shd w:val="clear" w:color="auto" w:fill="BFBFBF" w:themeFill="background1" w:themeFillShade="BF"/>
            <w:vAlign w:val="center"/>
          </w:tcPr>
          <w:p w14:paraId="7F5334B4"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Adjudicatário</w:t>
            </w:r>
          </w:p>
        </w:tc>
        <w:tc>
          <w:tcPr>
            <w:tcW w:w="1169" w:type="pct"/>
            <w:shd w:val="clear" w:color="auto" w:fill="DDDDDD"/>
            <w:vAlign w:val="center"/>
          </w:tcPr>
          <w:p w14:paraId="3619E9CF"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Identificação</w:t>
            </w:r>
          </w:p>
        </w:tc>
        <w:tc>
          <w:tcPr>
            <w:tcW w:w="3039" w:type="pct"/>
            <w:gridSpan w:val="2"/>
            <w:vAlign w:val="center"/>
          </w:tcPr>
          <w:p w14:paraId="1B2B6CF7" w14:textId="77777777" w:rsidR="009105F6" w:rsidRPr="00B76AE4"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B76AE4" w14:paraId="15A674F9" w14:textId="77777777" w:rsidTr="00651796">
        <w:trPr>
          <w:trHeight w:hRule="exact" w:val="284"/>
        </w:trPr>
        <w:tc>
          <w:tcPr>
            <w:tcW w:w="792" w:type="pct"/>
            <w:vMerge/>
            <w:shd w:val="clear" w:color="auto" w:fill="BFBFBF" w:themeFill="background1" w:themeFillShade="BF"/>
            <w:vAlign w:val="center"/>
          </w:tcPr>
          <w:p w14:paraId="54393466" w14:textId="77777777" w:rsidR="009105F6" w:rsidRPr="00B76AE4"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69" w:type="pct"/>
            <w:shd w:val="clear" w:color="auto" w:fill="DDDDDD"/>
            <w:vAlign w:val="center"/>
          </w:tcPr>
          <w:p w14:paraId="319C216B"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NIF</w:t>
            </w:r>
          </w:p>
        </w:tc>
        <w:tc>
          <w:tcPr>
            <w:tcW w:w="3039" w:type="pct"/>
            <w:gridSpan w:val="2"/>
            <w:vAlign w:val="center"/>
          </w:tcPr>
          <w:p w14:paraId="4DBAE315" w14:textId="77777777" w:rsidR="009105F6" w:rsidRPr="00B76AE4"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B76AE4" w14:paraId="0D547B4A" w14:textId="77777777" w:rsidTr="00651796">
        <w:trPr>
          <w:trHeight w:hRule="exact" w:val="284"/>
        </w:trPr>
        <w:tc>
          <w:tcPr>
            <w:tcW w:w="792" w:type="pct"/>
            <w:vMerge/>
            <w:shd w:val="clear" w:color="auto" w:fill="BFBFBF" w:themeFill="background1" w:themeFillShade="BF"/>
            <w:vAlign w:val="center"/>
          </w:tcPr>
          <w:p w14:paraId="2DE22DDB" w14:textId="77777777" w:rsidR="009105F6" w:rsidRPr="00B76AE4" w:rsidRDefault="009105F6" w:rsidP="00CF5B0B">
            <w:pPr>
              <w:numPr>
                <w:ilvl w:val="12"/>
                <w:numId w:val="0"/>
              </w:numPr>
              <w:tabs>
                <w:tab w:val="left" w:pos="7088"/>
              </w:tabs>
              <w:ind w:right="45"/>
              <w:jc w:val="center"/>
              <w:rPr>
                <w:rFonts w:asciiTheme="minorHAnsi" w:hAnsiTheme="minorHAnsi" w:cs="Trebuchet MS"/>
                <w:b/>
                <w:bCs/>
                <w:color w:val="595959" w:themeColor="text1" w:themeTint="A6"/>
                <w:sz w:val="20"/>
                <w:szCs w:val="20"/>
              </w:rPr>
            </w:pPr>
          </w:p>
        </w:tc>
        <w:tc>
          <w:tcPr>
            <w:tcW w:w="1169" w:type="pct"/>
            <w:shd w:val="clear" w:color="auto" w:fill="DDDDDD"/>
            <w:vAlign w:val="center"/>
          </w:tcPr>
          <w:p w14:paraId="5905E347"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Data de Adjudicação</w:t>
            </w:r>
          </w:p>
        </w:tc>
        <w:tc>
          <w:tcPr>
            <w:tcW w:w="3039" w:type="pct"/>
            <w:gridSpan w:val="2"/>
            <w:vAlign w:val="center"/>
          </w:tcPr>
          <w:p w14:paraId="51ED07E3" w14:textId="77777777" w:rsidR="009105F6" w:rsidRPr="00B76AE4" w:rsidRDefault="009105F6" w:rsidP="00CF5B0B">
            <w:pPr>
              <w:numPr>
                <w:ilvl w:val="12"/>
                <w:numId w:val="0"/>
              </w:numPr>
              <w:tabs>
                <w:tab w:val="left" w:pos="7088"/>
              </w:tabs>
              <w:ind w:right="45"/>
              <w:rPr>
                <w:rFonts w:ascii="Calibri Light" w:hAnsi="Calibri Light" w:cs="Trebuchet MS"/>
                <w:color w:val="FFFFFF"/>
                <w:sz w:val="20"/>
                <w:szCs w:val="20"/>
              </w:rPr>
            </w:pPr>
          </w:p>
        </w:tc>
      </w:tr>
      <w:tr w:rsidR="009105F6" w:rsidRPr="00B76AE4" w14:paraId="502971CE" w14:textId="77777777" w:rsidTr="00651796">
        <w:trPr>
          <w:trHeight w:hRule="exact" w:val="284"/>
        </w:trPr>
        <w:tc>
          <w:tcPr>
            <w:tcW w:w="792" w:type="pct"/>
            <w:vMerge w:val="restart"/>
            <w:shd w:val="clear" w:color="auto" w:fill="BFBFBF" w:themeFill="background1" w:themeFillShade="BF"/>
            <w:vAlign w:val="center"/>
          </w:tcPr>
          <w:p w14:paraId="7D0A87F7"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Contrato</w:t>
            </w:r>
          </w:p>
        </w:tc>
        <w:tc>
          <w:tcPr>
            <w:tcW w:w="1169" w:type="pct"/>
            <w:shd w:val="clear" w:color="auto" w:fill="DDDDDD"/>
            <w:vAlign w:val="center"/>
          </w:tcPr>
          <w:p w14:paraId="180F16E1"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Valor (s/ IVA)</w:t>
            </w:r>
          </w:p>
        </w:tc>
        <w:tc>
          <w:tcPr>
            <w:tcW w:w="3039" w:type="pct"/>
            <w:gridSpan w:val="2"/>
            <w:vAlign w:val="center"/>
          </w:tcPr>
          <w:p w14:paraId="15ED6ADE"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9105F6" w:rsidRPr="00B76AE4" w14:paraId="369680DD" w14:textId="77777777" w:rsidTr="00651796">
        <w:trPr>
          <w:trHeight w:hRule="exact" w:val="284"/>
        </w:trPr>
        <w:tc>
          <w:tcPr>
            <w:tcW w:w="792" w:type="pct"/>
            <w:vMerge/>
            <w:shd w:val="clear" w:color="auto" w:fill="BFBFBF" w:themeFill="background1" w:themeFillShade="BF"/>
            <w:vAlign w:val="center"/>
          </w:tcPr>
          <w:p w14:paraId="60FFDDA6" w14:textId="77777777" w:rsidR="009105F6" w:rsidRPr="00B76AE4" w:rsidRDefault="009105F6" w:rsidP="00CF5B0B">
            <w:pPr>
              <w:numPr>
                <w:ilvl w:val="12"/>
                <w:numId w:val="0"/>
              </w:numPr>
              <w:tabs>
                <w:tab w:val="left" w:pos="7088"/>
              </w:tabs>
              <w:ind w:right="45"/>
              <w:jc w:val="center"/>
              <w:rPr>
                <w:rFonts w:asciiTheme="minorHAnsi" w:hAnsiTheme="minorHAnsi" w:cs="Trebuchet MS"/>
                <w:b/>
                <w:bCs/>
                <w:color w:val="FFFFFF"/>
                <w:sz w:val="20"/>
                <w:szCs w:val="20"/>
              </w:rPr>
            </w:pPr>
          </w:p>
        </w:tc>
        <w:tc>
          <w:tcPr>
            <w:tcW w:w="1169" w:type="pct"/>
            <w:shd w:val="clear" w:color="auto" w:fill="DDDDDD"/>
            <w:vAlign w:val="center"/>
          </w:tcPr>
          <w:p w14:paraId="52E72622"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Taxa IVA aplicável</w:t>
            </w:r>
          </w:p>
        </w:tc>
        <w:tc>
          <w:tcPr>
            <w:tcW w:w="3039" w:type="pct"/>
            <w:gridSpan w:val="2"/>
            <w:vAlign w:val="center"/>
          </w:tcPr>
          <w:p w14:paraId="08AED7B9" w14:textId="77777777" w:rsidR="009105F6" w:rsidRPr="00B76AE4" w:rsidRDefault="009105F6" w:rsidP="00CF5B0B">
            <w:pPr>
              <w:numPr>
                <w:ilvl w:val="12"/>
                <w:numId w:val="0"/>
              </w:numPr>
              <w:tabs>
                <w:tab w:val="left" w:pos="7088"/>
              </w:tabs>
              <w:ind w:right="45"/>
              <w:rPr>
                <w:rFonts w:ascii="Calibri Light" w:hAnsi="Calibri Light" w:cs="Trebuchet MS"/>
                <w:sz w:val="20"/>
                <w:szCs w:val="20"/>
              </w:rPr>
            </w:pPr>
          </w:p>
        </w:tc>
      </w:tr>
      <w:tr w:rsidR="009105F6" w:rsidRPr="00B76AE4" w14:paraId="1C03EEFE" w14:textId="77777777" w:rsidTr="00651796">
        <w:trPr>
          <w:trHeight w:val="283"/>
        </w:trPr>
        <w:tc>
          <w:tcPr>
            <w:tcW w:w="792" w:type="pct"/>
            <w:vMerge/>
            <w:shd w:val="clear" w:color="auto" w:fill="BFBFBF" w:themeFill="background1" w:themeFillShade="BF"/>
            <w:vAlign w:val="center"/>
          </w:tcPr>
          <w:p w14:paraId="46DA8204"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69" w:type="pct"/>
            <w:shd w:val="clear" w:color="auto" w:fill="D9D9D9" w:themeFill="background1" w:themeFillShade="D9"/>
            <w:vAlign w:val="center"/>
          </w:tcPr>
          <w:p w14:paraId="47BAA43A"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Data do Contrato</w:t>
            </w:r>
          </w:p>
        </w:tc>
        <w:tc>
          <w:tcPr>
            <w:tcW w:w="3039" w:type="pct"/>
            <w:gridSpan w:val="2"/>
            <w:shd w:val="clear" w:color="auto" w:fill="auto"/>
            <w:vAlign w:val="center"/>
          </w:tcPr>
          <w:p w14:paraId="5E3B1791" w14:textId="77777777" w:rsidR="009105F6" w:rsidRPr="00B76AE4" w:rsidRDefault="009105F6" w:rsidP="00CF5B0B">
            <w:pPr>
              <w:numPr>
                <w:ilvl w:val="12"/>
                <w:numId w:val="0"/>
              </w:numPr>
              <w:tabs>
                <w:tab w:val="left" w:pos="7088"/>
              </w:tabs>
              <w:ind w:right="45"/>
              <w:rPr>
                <w:rFonts w:ascii="Calibri Light" w:hAnsi="Calibri Light" w:cs="Trebuchet MS"/>
                <w:color w:val="595959" w:themeColor="text1" w:themeTint="A6"/>
                <w:sz w:val="20"/>
                <w:szCs w:val="20"/>
              </w:rPr>
            </w:pPr>
          </w:p>
        </w:tc>
      </w:tr>
      <w:tr w:rsidR="009105F6" w:rsidRPr="00B76AE4" w14:paraId="790311E1" w14:textId="77777777" w:rsidTr="00651796">
        <w:trPr>
          <w:trHeight w:val="283"/>
        </w:trPr>
        <w:tc>
          <w:tcPr>
            <w:tcW w:w="792" w:type="pct"/>
            <w:vMerge/>
            <w:shd w:val="clear" w:color="auto" w:fill="BFBFBF" w:themeFill="background1" w:themeFillShade="BF"/>
            <w:vAlign w:val="center"/>
          </w:tcPr>
          <w:p w14:paraId="5DF44D87"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p>
        </w:tc>
        <w:tc>
          <w:tcPr>
            <w:tcW w:w="1169" w:type="pct"/>
            <w:shd w:val="clear" w:color="auto" w:fill="D9D9D9" w:themeFill="background1" w:themeFillShade="D9"/>
            <w:vAlign w:val="center"/>
          </w:tcPr>
          <w:p w14:paraId="004F2A49" w14:textId="77777777" w:rsidR="009105F6" w:rsidRPr="00B76AE4" w:rsidRDefault="009105F6"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Prazo do Contrato</w:t>
            </w:r>
          </w:p>
        </w:tc>
        <w:tc>
          <w:tcPr>
            <w:tcW w:w="3039" w:type="pct"/>
            <w:gridSpan w:val="2"/>
            <w:shd w:val="clear" w:color="auto" w:fill="auto"/>
            <w:vAlign w:val="center"/>
          </w:tcPr>
          <w:p w14:paraId="7815D7C1" w14:textId="77777777" w:rsidR="009105F6" w:rsidRPr="00B76AE4" w:rsidRDefault="009105F6" w:rsidP="00CF5B0B">
            <w:pPr>
              <w:numPr>
                <w:ilvl w:val="12"/>
                <w:numId w:val="0"/>
              </w:numPr>
              <w:tabs>
                <w:tab w:val="left" w:pos="7088"/>
              </w:tabs>
              <w:ind w:right="45"/>
              <w:rPr>
                <w:rFonts w:ascii="Calibri Light" w:hAnsi="Calibri Light" w:cs="Trebuchet MS"/>
                <w:color w:val="595959" w:themeColor="text1" w:themeTint="A6"/>
                <w:sz w:val="20"/>
                <w:szCs w:val="20"/>
              </w:rPr>
            </w:pPr>
          </w:p>
        </w:tc>
      </w:tr>
      <w:tr w:rsidR="009105F6" w:rsidRPr="00B76AE4" w14:paraId="5C780EAD" w14:textId="77777777" w:rsidTr="00651796">
        <w:trPr>
          <w:trHeight w:val="283"/>
        </w:trPr>
        <w:tc>
          <w:tcPr>
            <w:tcW w:w="1961" w:type="pct"/>
            <w:gridSpan w:val="2"/>
            <w:vMerge w:val="restart"/>
            <w:shd w:val="clear" w:color="auto" w:fill="BFBFBF" w:themeFill="background1" w:themeFillShade="BF"/>
            <w:vAlign w:val="center"/>
          </w:tcPr>
          <w:p w14:paraId="05D1DC41" w14:textId="77777777" w:rsidR="009105F6" w:rsidRPr="00B76AE4" w:rsidRDefault="009105F6" w:rsidP="00CF5B0B">
            <w:pPr>
              <w:numPr>
                <w:ilvl w:val="12"/>
                <w:numId w:val="0"/>
              </w:numPr>
              <w:tabs>
                <w:tab w:val="left" w:pos="7088"/>
              </w:tabs>
              <w:ind w:right="45"/>
              <w:rPr>
                <w:rFonts w:asciiTheme="minorHAnsi" w:hAnsiTheme="minorHAnsi" w:cs="Trebuchet MS"/>
                <w:b/>
                <w:bCs/>
                <w:color w:val="595959" w:themeColor="text1" w:themeTint="A6"/>
                <w:sz w:val="20"/>
                <w:szCs w:val="20"/>
              </w:rPr>
            </w:pPr>
            <w:r w:rsidRPr="00B76AE4">
              <w:rPr>
                <w:rFonts w:asciiTheme="minorHAnsi" w:hAnsiTheme="minorHAnsi" w:cs="Trebuchet MS"/>
                <w:b/>
                <w:bCs/>
                <w:color w:val="595959" w:themeColor="text1" w:themeTint="A6"/>
                <w:sz w:val="20"/>
                <w:szCs w:val="20"/>
              </w:rPr>
              <w:t>Tipo de Procedimento pré-contratual</w:t>
            </w:r>
          </w:p>
        </w:tc>
        <w:tc>
          <w:tcPr>
            <w:tcW w:w="2343" w:type="pct"/>
            <w:shd w:val="clear" w:color="auto" w:fill="D9D9D9" w:themeFill="background1" w:themeFillShade="D9"/>
            <w:vAlign w:val="center"/>
          </w:tcPr>
          <w:p w14:paraId="5EFB524C" w14:textId="77777777" w:rsidR="009105F6" w:rsidRPr="00B76AE4" w:rsidRDefault="009105F6" w:rsidP="00651796">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 xml:space="preserve">Ajuste direto </w:t>
            </w:r>
            <w:r w:rsidR="00651796" w:rsidRPr="00B76AE4">
              <w:rPr>
                <w:rFonts w:asciiTheme="minorHAnsi" w:hAnsiTheme="minorHAnsi" w:cs="Trebuchet MS"/>
                <w:b/>
                <w:color w:val="595959" w:themeColor="text1" w:themeTint="A6"/>
                <w:sz w:val="20"/>
                <w:szCs w:val="20"/>
              </w:rPr>
              <w:t>simplificado</w:t>
            </w:r>
          </w:p>
        </w:tc>
        <w:tc>
          <w:tcPr>
            <w:tcW w:w="696" w:type="pct"/>
            <w:vAlign w:val="center"/>
          </w:tcPr>
          <w:p w14:paraId="6A911FA6" w14:textId="77777777" w:rsidR="009105F6" w:rsidRPr="00B76AE4"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9105F6" w:rsidRPr="00B76AE4" w14:paraId="2348B940" w14:textId="77777777" w:rsidTr="00651796">
        <w:trPr>
          <w:trHeight w:val="283"/>
        </w:trPr>
        <w:tc>
          <w:tcPr>
            <w:tcW w:w="1961" w:type="pct"/>
            <w:gridSpan w:val="2"/>
            <w:vMerge/>
            <w:shd w:val="clear" w:color="auto" w:fill="BFBFBF" w:themeFill="background1" w:themeFillShade="BF"/>
            <w:vAlign w:val="center"/>
          </w:tcPr>
          <w:p w14:paraId="04D7E7DB" w14:textId="77777777" w:rsidR="009105F6" w:rsidRPr="00B76AE4" w:rsidRDefault="009105F6" w:rsidP="00CF5B0B">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3" w:type="pct"/>
            <w:shd w:val="clear" w:color="auto" w:fill="D9D9D9" w:themeFill="background1" w:themeFillShade="D9"/>
            <w:vAlign w:val="center"/>
          </w:tcPr>
          <w:p w14:paraId="69E66A56" w14:textId="77777777" w:rsidR="009105F6" w:rsidRPr="00B76AE4" w:rsidRDefault="00F90145" w:rsidP="00CF5B0B">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Consulta p</w:t>
            </w:r>
            <w:r w:rsidR="009105F6" w:rsidRPr="00B76AE4">
              <w:rPr>
                <w:rFonts w:asciiTheme="minorHAnsi" w:hAnsiTheme="minorHAnsi" w:cs="Trebuchet MS"/>
                <w:b/>
                <w:color w:val="595959" w:themeColor="text1" w:themeTint="A6"/>
                <w:sz w:val="20"/>
                <w:szCs w:val="20"/>
              </w:rPr>
              <w:t>révia</w:t>
            </w:r>
            <w:r w:rsidR="00651796" w:rsidRPr="00B76AE4">
              <w:rPr>
                <w:rFonts w:asciiTheme="minorHAnsi" w:hAnsiTheme="minorHAnsi" w:cs="Trebuchet MS"/>
                <w:b/>
                <w:color w:val="595959" w:themeColor="text1" w:themeTint="A6"/>
                <w:sz w:val="20"/>
                <w:szCs w:val="20"/>
              </w:rPr>
              <w:t xml:space="preserve"> simplificada</w:t>
            </w:r>
          </w:p>
        </w:tc>
        <w:tc>
          <w:tcPr>
            <w:tcW w:w="696" w:type="pct"/>
            <w:vAlign w:val="center"/>
          </w:tcPr>
          <w:p w14:paraId="478A64C5" w14:textId="77777777" w:rsidR="009105F6" w:rsidRPr="00B76AE4"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9105F6" w:rsidRPr="00B76AE4" w14:paraId="14DF3D64" w14:textId="77777777" w:rsidTr="00651796">
        <w:trPr>
          <w:trHeight w:val="283"/>
        </w:trPr>
        <w:tc>
          <w:tcPr>
            <w:tcW w:w="1961" w:type="pct"/>
            <w:gridSpan w:val="2"/>
            <w:vMerge/>
            <w:shd w:val="clear" w:color="auto" w:fill="BFBFBF" w:themeFill="background1" w:themeFillShade="BF"/>
            <w:vAlign w:val="center"/>
          </w:tcPr>
          <w:p w14:paraId="37F7A45E" w14:textId="77777777" w:rsidR="009105F6" w:rsidRPr="00B76AE4" w:rsidRDefault="009105F6" w:rsidP="00CF5B0B">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3" w:type="pct"/>
            <w:shd w:val="clear" w:color="auto" w:fill="D9D9D9" w:themeFill="background1" w:themeFillShade="D9"/>
            <w:vAlign w:val="center"/>
          </w:tcPr>
          <w:p w14:paraId="32697501" w14:textId="77777777" w:rsidR="009105F6" w:rsidRPr="00B76AE4" w:rsidRDefault="009105F6" w:rsidP="00651796">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Concurso público</w:t>
            </w:r>
            <w:r w:rsidR="00F90145" w:rsidRPr="00B76AE4">
              <w:rPr>
                <w:rFonts w:asciiTheme="minorHAnsi" w:hAnsiTheme="minorHAnsi" w:cs="Trebuchet MS"/>
                <w:b/>
                <w:color w:val="595959" w:themeColor="text1" w:themeTint="A6"/>
                <w:sz w:val="20"/>
                <w:szCs w:val="20"/>
              </w:rPr>
              <w:t xml:space="preserve"> </w:t>
            </w:r>
            <w:r w:rsidR="00651796" w:rsidRPr="00B76AE4">
              <w:rPr>
                <w:rFonts w:asciiTheme="minorHAnsi" w:hAnsiTheme="minorHAnsi" w:cs="Trebuchet MS"/>
                <w:b/>
                <w:color w:val="595959" w:themeColor="text1" w:themeTint="A6"/>
                <w:sz w:val="20"/>
                <w:szCs w:val="20"/>
              </w:rPr>
              <w:t>simplificado</w:t>
            </w:r>
          </w:p>
        </w:tc>
        <w:tc>
          <w:tcPr>
            <w:tcW w:w="696" w:type="pct"/>
            <w:vAlign w:val="center"/>
          </w:tcPr>
          <w:p w14:paraId="12BA6C73" w14:textId="77777777" w:rsidR="009105F6" w:rsidRPr="00B76AE4" w:rsidRDefault="009105F6" w:rsidP="00CF5B0B">
            <w:pPr>
              <w:numPr>
                <w:ilvl w:val="12"/>
                <w:numId w:val="0"/>
              </w:numPr>
              <w:tabs>
                <w:tab w:val="left" w:pos="7088"/>
              </w:tabs>
              <w:ind w:right="45"/>
              <w:jc w:val="center"/>
              <w:rPr>
                <w:rFonts w:ascii="Calibri Light" w:hAnsi="Calibri Light" w:cs="Trebuchet MS"/>
                <w:color w:val="595959" w:themeColor="text1" w:themeTint="A6"/>
                <w:sz w:val="18"/>
                <w:szCs w:val="18"/>
              </w:rPr>
            </w:pPr>
          </w:p>
        </w:tc>
      </w:tr>
      <w:tr w:rsidR="00F90145" w:rsidRPr="00B76AE4" w14:paraId="59995D0F" w14:textId="77777777" w:rsidTr="00651796">
        <w:trPr>
          <w:trHeight w:val="283"/>
        </w:trPr>
        <w:tc>
          <w:tcPr>
            <w:tcW w:w="1961" w:type="pct"/>
            <w:gridSpan w:val="2"/>
            <w:vMerge/>
            <w:shd w:val="clear" w:color="auto" w:fill="BFBFBF" w:themeFill="background1" w:themeFillShade="BF"/>
            <w:vAlign w:val="center"/>
          </w:tcPr>
          <w:p w14:paraId="5342CEFD" w14:textId="77777777" w:rsidR="00F90145" w:rsidRPr="00B76AE4" w:rsidRDefault="00F90145" w:rsidP="00F90145">
            <w:pPr>
              <w:numPr>
                <w:ilvl w:val="12"/>
                <w:numId w:val="0"/>
              </w:numPr>
              <w:tabs>
                <w:tab w:val="left" w:pos="7088"/>
              </w:tabs>
              <w:ind w:right="45"/>
              <w:rPr>
                <w:rFonts w:ascii="Calibri Light" w:hAnsi="Calibri Light" w:cs="Trebuchet MS"/>
                <w:b/>
                <w:bCs/>
                <w:color w:val="595959" w:themeColor="text1" w:themeTint="A6"/>
                <w:sz w:val="20"/>
                <w:szCs w:val="20"/>
              </w:rPr>
            </w:pPr>
          </w:p>
        </w:tc>
        <w:tc>
          <w:tcPr>
            <w:tcW w:w="2343" w:type="pct"/>
            <w:shd w:val="clear" w:color="auto" w:fill="D9D9D9" w:themeFill="background1" w:themeFillShade="D9"/>
            <w:vAlign w:val="center"/>
          </w:tcPr>
          <w:p w14:paraId="450B9973" w14:textId="77777777" w:rsidR="00F90145" w:rsidRPr="00B76AE4" w:rsidRDefault="00F90145" w:rsidP="00651796">
            <w:pPr>
              <w:numPr>
                <w:ilvl w:val="12"/>
                <w:numId w:val="0"/>
              </w:numPr>
              <w:tabs>
                <w:tab w:val="left" w:pos="7088"/>
              </w:tabs>
              <w:ind w:right="45"/>
              <w:rPr>
                <w:rFonts w:asciiTheme="minorHAnsi" w:hAnsiTheme="minorHAnsi" w:cs="Trebuchet MS"/>
                <w:b/>
                <w:color w:val="595959" w:themeColor="text1" w:themeTint="A6"/>
                <w:sz w:val="20"/>
                <w:szCs w:val="20"/>
              </w:rPr>
            </w:pPr>
            <w:r w:rsidRPr="00B76AE4">
              <w:rPr>
                <w:rFonts w:asciiTheme="minorHAnsi" w:hAnsiTheme="minorHAnsi" w:cs="Trebuchet MS"/>
                <w:b/>
                <w:color w:val="595959" w:themeColor="text1" w:themeTint="A6"/>
                <w:sz w:val="20"/>
                <w:szCs w:val="20"/>
              </w:rPr>
              <w:t xml:space="preserve">Concurso limitado por prévia qualificação </w:t>
            </w:r>
            <w:r w:rsidR="00651796" w:rsidRPr="00B76AE4">
              <w:rPr>
                <w:rFonts w:asciiTheme="minorHAnsi" w:hAnsiTheme="minorHAnsi" w:cs="Trebuchet MS"/>
                <w:b/>
                <w:color w:val="595959" w:themeColor="text1" w:themeTint="A6"/>
                <w:sz w:val="20"/>
                <w:szCs w:val="20"/>
              </w:rPr>
              <w:t>simplificado</w:t>
            </w:r>
          </w:p>
        </w:tc>
        <w:tc>
          <w:tcPr>
            <w:tcW w:w="696" w:type="pct"/>
            <w:vAlign w:val="center"/>
          </w:tcPr>
          <w:p w14:paraId="690AACF0" w14:textId="77777777" w:rsidR="00F90145" w:rsidRPr="00B76AE4" w:rsidRDefault="00F90145" w:rsidP="00F90145">
            <w:pPr>
              <w:numPr>
                <w:ilvl w:val="12"/>
                <w:numId w:val="0"/>
              </w:numPr>
              <w:tabs>
                <w:tab w:val="left" w:pos="7088"/>
              </w:tabs>
              <w:ind w:right="45"/>
              <w:jc w:val="center"/>
              <w:rPr>
                <w:rFonts w:ascii="Calibri Light" w:hAnsi="Calibri Light" w:cs="Trebuchet MS"/>
                <w:color w:val="595959" w:themeColor="text1" w:themeTint="A6"/>
                <w:sz w:val="18"/>
                <w:szCs w:val="18"/>
              </w:rPr>
            </w:pPr>
          </w:p>
        </w:tc>
      </w:tr>
    </w:tbl>
    <w:p w14:paraId="6B93FB89" w14:textId="77777777" w:rsidR="0098110F" w:rsidRPr="00B76AE4" w:rsidRDefault="0098110F">
      <w:pPr>
        <w:rPr>
          <w:rFonts w:ascii="Calibri Light" w:hAnsi="Calibri Light"/>
          <w:b/>
          <w:color w:val="262626" w:themeColor="text1" w:themeTint="D9"/>
          <w:sz w:val="20"/>
          <w:szCs w:val="20"/>
        </w:rPr>
      </w:pPr>
      <w:r w:rsidRPr="00B76AE4">
        <w:rPr>
          <w:rFonts w:ascii="Calibri Light" w:hAnsi="Calibri Light"/>
          <w:b/>
          <w:color w:val="262626" w:themeColor="text1" w:themeTint="D9"/>
          <w:sz w:val="20"/>
          <w:szCs w:val="20"/>
        </w:rPr>
        <w:br w:type="page"/>
      </w:r>
    </w:p>
    <w:p w14:paraId="2725B6F9" w14:textId="77777777" w:rsidR="009105F6" w:rsidRPr="00B76AE4" w:rsidRDefault="009105F6" w:rsidP="009105F6">
      <w:pPr>
        <w:jc w:val="both"/>
        <w:rPr>
          <w:rFonts w:ascii="Calibri Light" w:hAnsi="Calibri Light"/>
          <w:b/>
          <w:color w:val="262626" w:themeColor="text1" w:themeTint="D9"/>
          <w:sz w:val="20"/>
          <w:szCs w:val="20"/>
        </w:rPr>
      </w:pPr>
    </w:p>
    <w:p w14:paraId="6CE94034" w14:textId="77777777" w:rsidR="009105F6" w:rsidRPr="00B76AE4" w:rsidRDefault="009105F6" w:rsidP="009105F6">
      <w:pPr>
        <w:jc w:val="both"/>
        <w:rPr>
          <w:rFonts w:ascii="Calibri Light" w:hAnsi="Calibri Light"/>
          <w:b/>
          <w:color w:val="262626" w:themeColor="text1" w:themeTint="D9"/>
          <w:sz w:val="20"/>
          <w:szCs w:val="20"/>
        </w:rPr>
      </w:pPr>
      <w:r w:rsidRPr="00B76AE4">
        <w:rPr>
          <w:rFonts w:ascii="Calibri Light" w:hAnsi="Calibri Light"/>
          <w:b/>
          <w:color w:val="262626" w:themeColor="text1" w:themeTint="D9"/>
          <w:sz w:val="20"/>
          <w:szCs w:val="20"/>
        </w:rPr>
        <w:t xml:space="preserve">IV. Ficha de Cumprimento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18"/>
        <w:gridCol w:w="4170"/>
        <w:gridCol w:w="2084"/>
        <w:gridCol w:w="475"/>
        <w:gridCol w:w="527"/>
        <w:gridCol w:w="504"/>
        <w:gridCol w:w="883"/>
      </w:tblGrid>
      <w:tr w:rsidR="009105F6" w:rsidRPr="00B76AE4" w14:paraId="75E52960" w14:textId="77777777" w:rsidTr="0056666F">
        <w:trPr>
          <w:trHeight w:val="475"/>
          <w:tblHeader/>
        </w:trPr>
        <w:tc>
          <w:tcPr>
            <w:tcW w:w="2532" w:type="pct"/>
            <w:gridSpan w:val="2"/>
            <w:vMerge w:val="restart"/>
            <w:shd w:val="clear" w:color="auto" w:fill="BFBFBF" w:themeFill="background1" w:themeFillShade="BF"/>
            <w:vAlign w:val="center"/>
          </w:tcPr>
          <w:p w14:paraId="4B50EB40"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r w:rsidRPr="00B76AE4">
              <w:rPr>
                <w:rFonts w:asciiTheme="minorHAnsi" w:hAnsiTheme="minorHAnsi" w:cs="Arial"/>
                <w:b/>
                <w:color w:val="404040"/>
                <w:sz w:val="16"/>
                <w:szCs w:val="18"/>
              </w:rPr>
              <w:t>Tramitação procedimental</w:t>
            </w:r>
          </w:p>
        </w:tc>
        <w:tc>
          <w:tcPr>
            <w:tcW w:w="1150" w:type="pct"/>
            <w:vMerge w:val="restart"/>
            <w:shd w:val="clear" w:color="auto" w:fill="BFBFBF" w:themeFill="background1" w:themeFillShade="BF"/>
            <w:vAlign w:val="center"/>
          </w:tcPr>
          <w:p w14:paraId="7A5DC080" w14:textId="77777777" w:rsidR="009105F6" w:rsidRPr="00B76AE4" w:rsidRDefault="009105F6" w:rsidP="00CF5B0B">
            <w:pPr>
              <w:jc w:val="center"/>
              <w:rPr>
                <w:rFonts w:asciiTheme="minorHAnsi" w:hAnsiTheme="minorHAnsi" w:cs="Trebuchet MS"/>
                <w:b/>
                <w:bCs/>
                <w:sz w:val="16"/>
                <w:szCs w:val="16"/>
              </w:rPr>
            </w:pPr>
            <w:r w:rsidRPr="00B76AE4">
              <w:rPr>
                <w:rFonts w:asciiTheme="minorHAnsi" w:hAnsiTheme="minorHAnsi" w:cs="Trebuchet MS"/>
                <w:b/>
                <w:bCs/>
                <w:sz w:val="16"/>
                <w:szCs w:val="16"/>
              </w:rPr>
              <w:t>Informações/</w:t>
            </w:r>
          </w:p>
          <w:p w14:paraId="79AEEEED" w14:textId="77777777" w:rsidR="009105F6" w:rsidRPr="00B76AE4" w:rsidRDefault="009105F6" w:rsidP="00CF5B0B">
            <w:pPr>
              <w:autoSpaceDE w:val="0"/>
              <w:autoSpaceDN w:val="0"/>
              <w:adjustRightInd w:val="0"/>
              <w:jc w:val="center"/>
              <w:rPr>
                <w:rFonts w:asciiTheme="minorHAnsi" w:hAnsiTheme="minorHAnsi" w:cs="Trebuchet MS"/>
                <w:b/>
                <w:bCs/>
                <w:sz w:val="16"/>
                <w:szCs w:val="16"/>
              </w:rPr>
            </w:pPr>
            <w:r w:rsidRPr="00B76AE4">
              <w:rPr>
                <w:rFonts w:asciiTheme="minorHAnsi" w:hAnsiTheme="minorHAnsi" w:cs="Trebuchet MS"/>
                <w:b/>
                <w:bCs/>
                <w:sz w:val="16"/>
                <w:szCs w:val="16"/>
              </w:rPr>
              <w:t>Documentos em ficheiro PDF (3)</w:t>
            </w:r>
          </w:p>
        </w:tc>
        <w:tc>
          <w:tcPr>
            <w:tcW w:w="831" w:type="pct"/>
            <w:gridSpan w:val="3"/>
            <w:shd w:val="clear" w:color="auto" w:fill="BFBFBF" w:themeFill="background1" w:themeFillShade="BF"/>
            <w:vAlign w:val="center"/>
          </w:tcPr>
          <w:p w14:paraId="4710E0D3"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color w:val="404040"/>
                <w:sz w:val="16"/>
                <w:szCs w:val="18"/>
              </w:rPr>
              <w:t>Confirmação da Entidade Beneficiária</w:t>
            </w:r>
            <w:r w:rsidRPr="00B76AE4">
              <w:rPr>
                <w:rStyle w:val="Refdenotaderodap"/>
                <w:rFonts w:asciiTheme="minorHAnsi" w:hAnsiTheme="minorHAnsi"/>
                <w:b/>
                <w:smallCaps/>
                <w:color w:val="404040"/>
                <w:sz w:val="16"/>
                <w:szCs w:val="18"/>
              </w:rPr>
              <w:footnoteReference w:id="2"/>
            </w:r>
          </w:p>
        </w:tc>
        <w:tc>
          <w:tcPr>
            <w:tcW w:w="487" w:type="pct"/>
            <w:vMerge w:val="restart"/>
            <w:shd w:val="clear" w:color="auto" w:fill="BFBFBF" w:themeFill="background1" w:themeFillShade="BF"/>
            <w:vAlign w:val="center"/>
          </w:tcPr>
          <w:p w14:paraId="6D8DD9B0"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OBS.</w:t>
            </w:r>
          </w:p>
        </w:tc>
      </w:tr>
      <w:tr w:rsidR="009105F6" w:rsidRPr="00B76AE4" w14:paraId="53B73304" w14:textId="77777777" w:rsidTr="0056666F">
        <w:trPr>
          <w:trHeight w:val="250"/>
          <w:tblHeader/>
        </w:trPr>
        <w:tc>
          <w:tcPr>
            <w:tcW w:w="2532" w:type="pct"/>
            <w:gridSpan w:val="2"/>
            <w:vMerge/>
            <w:shd w:val="clear" w:color="auto" w:fill="BFBFBF" w:themeFill="background1" w:themeFillShade="BF"/>
            <w:vAlign w:val="center"/>
          </w:tcPr>
          <w:p w14:paraId="73712C34"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p>
        </w:tc>
        <w:tc>
          <w:tcPr>
            <w:tcW w:w="1150" w:type="pct"/>
            <w:vMerge/>
            <w:shd w:val="clear" w:color="auto" w:fill="BFBFBF" w:themeFill="background1" w:themeFillShade="BF"/>
            <w:vAlign w:val="center"/>
          </w:tcPr>
          <w:p w14:paraId="57B9A91F"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p>
        </w:tc>
        <w:tc>
          <w:tcPr>
            <w:tcW w:w="262" w:type="pct"/>
            <w:shd w:val="clear" w:color="auto" w:fill="BFBFBF" w:themeFill="background1" w:themeFillShade="BF"/>
            <w:vAlign w:val="center"/>
          </w:tcPr>
          <w:p w14:paraId="0899E933"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SIM</w:t>
            </w:r>
          </w:p>
        </w:tc>
        <w:tc>
          <w:tcPr>
            <w:tcW w:w="291" w:type="pct"/>
            <w:shd w:val="clear" w:color="auto" w:fill="BFBFBF" w:themeFill="background1" w:themeFillShade="BF"/>
            <w:vAlign w:val="center"/>
          </w:tcPr>
          <w:p w14:paraId="13940253"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NÃO</w:t>
            </w:r>
          </w:p>
        </w:tc>
        <w:tc>
          <w:tcPr>
            <w:tcW w:w="278" w:type="pct"/>
            <w:shd w:val="clear" w:color="auto" w:fill="BFBFBF" w:themeFill="background1" w:themeFillShade="BF"/>
            <w:vAlign w:val="center"/>
          </w:tcPr>
          <w:p w14:paraId="3029F7DB"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N.A.</w:t>
            </w:r>
          </w:p>
        </w:tc>
        <w:tc>
          <w:tcPr>
            <w:tcW w:w="487" w:type="pct"/>
            <w:vMerge/>
            <w:shd w:val="clear" w:color="auto" w:fill="BFBFBF" w:themeFill="background1" w:themeFillShade="BF"/>
            <w:vAlign w:val="center"/>
          </w:tcPr>
          <w:p w14:paraId="55164DE5" w14:textId="77777777" w:rsidR="009105F6" w:rsidRPr="00B76AE4" w:rsidRDefault="009105F6" w:rsidP="00CF5B0B">
            <w:pPr>
              <w:spacing w:before="20" w:after="20"/>
              <w:jc w:val="center"/>
              <w:rPr>
                <w:rFonts w:asciiTheme="minorHAnsi" w:hAnsiTheme="minorHAnsi" w:cs="Arial"/>
                <w:b/>
                <w:smallCaps/>
                <w:color w:val="404040"/>
                <w:sz w:val="16"/>
                <w:szCs w:val="18"/>
              </w:rPr>
            </w:pPr>
          </w:p>
        </w:tc>
      </w:tr>
      <w:tr w:rsidR="009105F6" w:rsidRPr="00B76AE4" w14:paraId="21FD94E5" w14:textId="77777777" w:rsidTr="0056666F">
        <w:trPr>
          <w:trHeight w:val="794"/>
        </w:trPr>
        <w:tc>
          <w:tcPr>
            <w:tcW w:w="231" w:type="pct"/>
            <w:shd w:val="clear" w:color="auto" w:fill="F2F2F2" w:themeFill="background1" w:themeFillShade="F2"/>
            <w:vAlign w:val="center"/>
          </w:tcPr>
          <w:p w14:paraId="362CFEB7" w14:textId="77777777" w:rsidR="009105F6" w:rsidRPr="00B76AE4" w:rsidRDefault="009105F6" w:rsidP="00CF5B0B">
            <w:pPr>
              <w:spacing w:before="20" w:after="20"/>
              <w:jc w:val="center"/>
              <w:rPr>
                <w:rFonts w:ascii="Calibri Light" w:hAnsi="Calibri Light" w:cs="Arial"/>
                <w:b/>
                <w:bCs/>
                <w:smallCaps/>
                <w:color w:val="404040"/>
                <w:sz w:val="16"/>
                <w:szCs w:val="18"/>
              </w:rPr>
            </w:pPr>
            <w:r w:rsidRPr="00B76AE4">
              <w:rPr>
                <w:rFonts w:ascii="Calibri Light" w:hAnsi="Calibri Light" w:cs="Arial"/>
                <w:b/>
                <w:bCs/>
                <w:smallCaps/>
                <w:color w:val="404040"/>
                <w:sz w:val="16"/>
                <w:szCs w:val="18"/>
              </w:rPr>
              <w:t>1.</w:t>
            </w:r>
          </w:p>
        </w:tc>
        <w:tc>
          <w:tcPr>
            <w:tcW w:w="2301" w:type="pct"/>
            <w:shd w:val="clear" w:color="auto" w:fill="auto"/>
            <w:vAlign w:val="center"/>
          </w:tcPr>
          <w:p w14:paraId="7734794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Existe uma decisão juridicamente válida a autorizar a abertura do procedimento (decisão de contratar) e a realização da despesa?</w:t>
            </w:r>
          </w:p>
        </w:tc>
        <w:tc>
          <w:tcPr>
            <w:tcW w:w="1150" w:type="pct"/>
            <w:shd w:val="clear" w:color="auto" w:fill="auto"/>
            <w:vAlign w:val="center"/>
          </w:tcPr>
          <w:p w14:paraId="331DD850"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Despacho/Deliberação</w:t>
            </w:r>
          </w:p>
        </w:tc>
        <w:tc>
          <w:tcPr>
            <w:tcW w:w="262" w:type="pct"/>
            <w:shd w:val="clear" w:color="auto" w:fill="auto"/>
            <w:vAlign w:val="center"/>
          </w:tcPr>
          <w:p w14:paraId="1B003308" w14:textId="77777777" w:rsidR="009105F6" w:rsidRPr="00B76AE4"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71B275B2" w14:textId="77777777" w:rsidR="009105F6" w:rsidRPr="00B76AE4"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665A2BEB" w14:textId="77777777" w:rsidR="009105F6" w:rsidRPr="00B76AE4"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2C53B2C2" w14:textId="77777777" w:rsidR="009105F6" w:rsidRPr="00B76AE4" w:rsidRDefault="009105F6" w:rsidP="00CF5B0B">
            <w:pPr>
              <w:spacing w:before="20" w:after="20"/>
              <w:rPr>
                <w:rFonts w:ascii="Calibri Light" w:hAnsi="Calibri Light" w:cs="Arial"/>
                <w:smallCaps/>
                <w:color w:val="404040"/>
                <w:sz w:val="16"/>
                <w:szCs w:val="18"/>
              </w:rPr>
            </w:pPr>
          </w:p>
        </w:tc>
      </w:tr>
      <w:tr w:rsidR="009105F6" w:rsidRPr="00B76AE4" w14:paraId="75E7E0F7" w14:textId="77777777" w:rsidTr="0056666F">
        <w:trPr>
          <w:trHeight w:val="794"/>
        </w:trPr>
        <w:tc>
          <w:tcPr>
            <w:tcW w:w="231" w:type="pct"/>
            <w:shd w:val="clear" w:color="auto" w:fill="F2F2F2" w:themeFill="background1" w:themeFillShade="F2"/>
            <w:vAlign w:val="center"/>
          </w:tcPr>
          <w:p w14:paraId="1845D58F" w14:textId="77777777" w:rsidR="009105F6" w:rsidRPr="00B76AE4" w:rsidRDefault="009105F6"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 xml:space="preserve">2. </w:t>
            </w:r>
          </w:p>
        </w:tc>
        <w:tc>
          <w:tcPr>
            <w:tcW w:w="2301" w:type="pct"/>
            <w:shd w:val="clear" w:color="auto" w:fill="auto"/>
            <w:vAlign w:val="center"/>
          </w:tcPr>
          <w:p w14:paraId="4A1E838C"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A decisão de contratar encontra-se fundamentada?</w:t>
            </w:r>
          </w:p>
        </w:tc>
        <w:tc>
          <w:tcPr>
            <w:tcW w:w="1150" w:type="pct"/>
            <w:vMerge w:val="restart"/>
            <w:shd w:val="clear" w:color="auto" w:fill="auto"/>
            <w:vAlign w:val="center"/>
          </w:tcPr>
          <w:p w14:paraId="0FA97F55" w14:textId="77777777" w:rsidR="009105F6" w:rsidRPr="00B76AE4" w:rsidRDefault="009105F6" w:rsidP="00B1215A">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shd w:val="clear" w:color="auto" w:fill="auto"/>
            <w:vAlign w:val="center"/>
          </w:tcPr>
          <w:p w14:paraId="7486A1D0" w14:textId="77777777" w:rsidR="009105F6" w:rsidRPr="00B76AE4"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6BFAA2C5" w14:textId="77777777" w:rsidR="009105F6" w:rsidRPr="00B76AE4"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0943434D" w14:textId="77777777" w:rsidR="009105F6" w:rsidRPr="00B76AE4"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74798B74" w14:textId="77777777" w:rsidR="009105F6" w:rsidRPr="00B76AE4" w:rsidRDefault="009105F6" w:rsidP="00CF5B0B">
            <w:pPr>
              <w:spacing w:before="20" w:after="20"/>
              <w:rPr>
                <w:rFonts w:ascii="Calibri Light" w:hAnsi="Calibri Light" w:cs="Arial"/>
                <w:smallCaps/>
                <w:color w:val="404040"/>
                <w:sz w:val="16"/>
                <w:szCs w:val="18"/>
              </w:rPr>
            </w:pPr>
          </w:p>
        </w:tc>
      </w:tr>
      <w:tr w:rsidR="009105F6" w:rsidRPr="00B76AE4" w14:paraId="5549AA0E" w14:textId="77777777" w:rsidTr="0056666F">
        <w:trPr>
          <w:trHeight w:val="794"/>
        </w:trPr>
        <w:tc>
          <w:tcPr>
            <w:tcW w:w="231" w:type="pct"/>
            <w:shd w:val="clear" w:color="auto" w:fill="F2F2F2" w:themeFill="background1" w:themeFillShade="F2"/>
            <w:vAlign w:val="center"/>
          </w:tcPr>
          <w:p w14:paraId="5BAE5F70" w14:textId="77777777" w:rsidR="009105F6" w:rsidRPr="00B76AE4" w:rsidRDefault="003618CB"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3</w:t>
            </w:r>
            <w:r w:rsidR="009105F6" w:rsidRPr="00B76AE4">
              <w:rPr>
                <w:rFonts w:ascii="Calibri Light" w:hAnsi="Calibri Light" w:cs="Arial"/>
                <w:b/>
                <w:color w:val="404040"/>
                <w:sz w:val="16"/>
                <w:szCs w:val="18"/>
              </w:rPr>
              <w:t>.</w:t>
            </w:r>
          </w:p>
        </w:tc>
        <w:tc>
          <w:tcPr>
            <w:tcW w:w="2301" w:type="pct"/>
            <w:shd w:val="clear" w:color="auto" w:fill="auto"/>
            <w:vAlign w:val="center"/>
          </w:tcPr>
          <w:p w14:paraId="4B902155"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A decisão de escolha do procedimento encontra-se fundamentada?</w:t>
            </w:r>
          </w:p>
        </w:tc>
        <w:tc>
          <w:tcPr>
            <w:tcW w:w="1150" w:type="pct"/>
            <w:vMerge/>
            <w:shd w:val="clear" w:color="auto" w:fill="auto"/>
            <w:vAlign w:val="center"/>
          </w:tcPr>
          <w:p w14:paraId="735B84F4"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190884FF" w14:textId="77777777" w:rsidR="009105F6" w:rsidRPr="00B76AE4"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76E2E3F4" w14:textId="77777777" w:rsidR="009105F6" w:rsidRPr="00B76AE4"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7950061E" w14:textId="77777777" w:rsidR="009105F6" w:rsidRPr="00B76AE4"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0E079E1E" w14:textId="77777777" w:rsidR="009105F6" w:rsidRPr="00B76AE4" w:rsidRDefault="009105F6" w:rsidP="00CF5B0B">
            <w:pPr>
              <w:spacing w:before="20" w:after="20"/>
              <w:rPr>
                <w:rFonts w:ascii="Calibri Light" w:hAnsi="Calibri Light" w:cs="Arial"/>
                <w:smallCaps/>
                <w:color w:val="404040"/>
                <w:sz w:val="16"/>
                <w:szCs w:val="18"/>
              </w:rPr>
            </w:pPr>
          </w:p>
        </w:tc>
      </w:tr>
      <w:tr w:rsidR="006D6CB5" w:rsidRPr="00B76AE4" w14:paraId="48473BBF" w14:textId="77777777" w:rsidTr="0056666F">
        <w:tc>
          <w:tcPr>
            <w:tcW w:w="231" w:type="pct"/>
            <w:shd w:val="clear" w:color="auto" w:fill="F2F2F2" w:themeFill="background1" w:themeFillShade="F2"/>
            <w:vAlign w:val="center"/>
          </w:tcPr>
          <w:p w14:paraId="060DCE08" w14:textId="77777777" w:rsidR="006D6CB5" w:rsidRPr="00B76AE4" w:rsidRDefault="006D6CB5" w:rsidP="006D6CB5">
            <w:pPr>
              <w:spacing w:before="20" w:after="20"/>
              <w:jc w:val="center"/>
              <w:rPr>
                <w:rFonts w:ascii="Calibri Light" w:hAnsi="Calibri Light" w:cs="Arial"/>
                <w:b/>
                <w:bCs/>
                <w:smallCaps/>
                <w:color w:val="404040"/>
                <w:sz w:val="16"/>
                <w:szCs w:val="18"/>
              </w:rPr>
            </w:pPr>
            <w:r w:rsidRPr="00B76AE4">
              <w:rPr>
                <w:rFonts w:ascii="Calibri Light" w:hAnsi="Calibri Light" w:cs="Arial"/>
                <w:b/>
                <w:bCs/>
                <w:smallCaps/>
                <w:color w:val="404040"/>
                <w:sz w:val="16"/>
                <w:szCs w:val="18"/>
              </w:rPr>
              <w:t>4.</w:t>
            </w:r>
          </w:p>
        </w:tc>
        <w:tc>
          <w:tcPr>
            <w:tcW w:w="2301" w:type="pct"/>
            <w:shd w:val="clear" w:color="auto" w:fill="auto"/>
            <w:vAlign w:val="center"/>
          </w:tcPr>
          <w:p w14:paraId="5AA5AE72" w14:textId="77777777" w:rsidR="006D6CB5" w:rsidRPr="00B76AE4" w:rsidRDefault="006D6CB5" w:rsidP="006D6CB5">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A obra, o bem ou o serviço a contratar esgota-se neste procedimento?</w:t>
            </w:r>
          </w:p>
        </w:tc>
        <w:tc>
          <w:tcPr>
            <w:tcW w:w="1150" w:type="pct"/>
            <w:shd w:val="clear" w:color="auto" w:fill="auto"/>
            <w:vAlign w:val="center"/>
          </w:tcPr>
          <w:p w14:paraId="21222555" w14:textId="77777777" w:rsidR="006D6CB5" w:rsidRPr="00B76AE4" w:rsidRDefault="006D6CB5" w:rsidP="006D6CB5">
            <w:pPr>
              <w:rPr>
                <w:rFonts w:ascii="Calibri Light" w:hAnsi="Calibri Light" w:cs="Arial"/>
                <w:color w:val="404040"/>
                <w:sz w:val="16"/>
                <w:szCs w:val="18"/>
              </w:rPr>
            </w:pPr>
            <w:r w:rsidRPr="00B76AE4">
              <w:rPr>
                <w:rFonts w:ascii="Calibri Light" w:hAnsi="Calibri Light" w:cs="Arial"/>
                <w:color w:val="404040"/>
                <w:sz w:val="16"/>
                <w:szCs w:val="18"/>
              </w:rPr>
              <w:t xml:space="preserve">Juntar em anexo uma lista com os contratos adjudicados ao adjudicatário no ano em que se iniciou o presente procedimento e no ano anterior (com indicação do adjudicatário, do objeto do fornecimento, obra ou serviço, datas e valor dos contratos) </w:t>
            </w:r>
          </w:p>
          <w:p w14:paraId="35FEE028" w14:textId="77777777" w:rsidR="006D6CB5" w:rsidRPr="00B76AE4" w:rsidRDefault="006D6CB5" w:rsidP="006D6CB5">
            <w:pPr>
              <w:rPr>
                <w:rFonts w:ascii="Calibri Light" w:hAnsi="Calibri Light" w:cs="Arial"/>
                <w:color w:val="404040"/>
                <w:sz w:val="16"/>
                <w:szCs w:val="18"/>
              </w:rPr>
            </w:pPr>
            <w:r w:rsidRPr="00B76AE4">
              <w:rPr>
                <w:rFonts w:ascii="Calibri Light" w:hAnsi="Calibri Light" w:cs="Arial"/>
                <w:color w:val="404040"/>
                <w:sz w:val="16"/>
                <w:szCs w:val="18"/>
              </w:rPr>
              <w:t>No caso de ajuste direto  simplificado ou consulta prévia simplificada basta a apresentação da lista referida no ponto 6.</w:t>
            </w:r>
          </w:p>
        </w:tc>
        <w:tc>
          <w:tcPr>
            <w:tcW w:w="262" w:type="pct"/>
            <w:shd w:val="clear" w:color="auto" w:fill="auto"/>
            <w:vAlign w:val="center"/>
          </w:tcPr>
          <w:p w14:paraId="0DEA33CE" w14:textId="77777777" w:rsidR="006D6CB5" w:rsidRPr="00B76AE4" w:rsidRDefault="006D6CB5" w:rsidP="006D6CB5">
            <w:pPr>
              <w:spacing w:before="20" w:after="20"/>
              <w:rPr>
                <w:rFonts w:ascii="Calibri Light" w:hAnsi="Calibri Light" w:cs="Arial"/>
                <w:smallCaps/>
                <w:color w:val="404040"/>
                <w:sz w:val="16"/>
                <w:szCs w:val="18"/>
              </w:rPr>
            </w:pPr>
          </w:p>
        </w:tc>
        <w:tc>
          <w:tcPr>
            <w:tcW w:w="291" w:type="pct"/>
            <w:shd w:val="clear" w:color="auto" w:fill="auto"/>
          </w:tcPr>
          <w:p w14:paraId="6CD20E12" w14:textId="77777777" w:rsidR="006D6CB5" w:rsidRPr="00B76AE4" w:rsidRDefault="006D6CB5" w:rsidP="006D6CB5">
            <w:pPr>
              <w:spacing w:before="20" w:after="20"/>
              <w:rPr>
                <w:rFonts w:ascii="Calibri Light" w:hAnsi="Calibri Light" w:cs="Arial"/>
                <w:smallCaps/>
                <w:color w:val="404040"/>
                <w:sz w:val="16"/>
                <w:szCs w:val="18"/>
              </w:rPr>
            </w:pPr>
          </w:p>
        </w:tc>
        <w:tc>
          <w:tcPr>
            <w:tcW w:w="278" w:type="pct"/>
            <w:shd w:val="clear" w:color="auto" w:fill="auto"/>
            <w:vAlign w:val="center"/>
          </w:tcPr>
          <w:p w14:paraId="5172B722" w14:textId="77777777" w:rsidR="006D6CB5" w:rsidRPr="00B76AE4" w:rsidRDefault="006D6CB5" w:rsidP="006D6CB5">
            <w:pPr>
              <w:spacing w:before="20" w:after="20"/>
              <w:rPr>
                <w:rFonts w:ascii="Calibri Light" w:hAnsi="Calibri Light" w:cs="Arial"/>
                <w:smallCaps/>
                <w:color w:val="404040"/>
                <w:sz w:val="16"/>
                <w:szCs w:val="18"/>
              </w:rPr>
            </w:pPr>
          </w:p>
        </w:tc>
        <w:tc>
          <w:tcPr>
            <w:tcW w:w="487" w:type="pct"/>
            <w:shd w:val="clear" w:color="auto" w:fill="auto"/>
          </w:tcPr>
          <w:p w14:paraId="38E87116" w14:textId="77777777" w:rsidR="006D6CB5" w:rsidRPr="00B76AE4" w:rsidRDefault="006D6CB5" w:rsidP="006D6CB5">
            <w:pPr>
              <w:spacing w:before="20" w:after="20"/>
              <w:rPr>
                <w:rFonts w:ascii="Calibri Light" w:hAnsi="Calibri Light" w:cs="Arial"/>
                <w:smallCaps/>
                <w:color w:val="404040"/>
                <w:sz w:val="16"/>
                <w:szCs w:val="18"/>
              </w:rPr>
            </w:pPr>
          </w:p>
        </w:tc>
      </w:tr>
      <w:tr w:rsidR="009105F6" w:rsidRPr="00B76AE4" w14:paraId="46921DB1" w14:textId="77777777" w:rsidTr="0056666F">
        <w:tc>
          <w:tcPr>
            <w:tcW w:w="231" w:type="pct"/>
            <w:shd w:val="clear" w:color="auto" w:fill="F2F2F2" w:themeFill="background1" w:themeFillShade="F2"/>
            <w:vAlign w:val="center"/>
          </w:tcPr>
          <w:p w14:paraId="6FCBF7A9" w14:textId="77777777" w:rsidR="009105F6" w:rsidRPr="00B76AE4" w:rsidRDefault="003618CB" w:rsidP="00CF5B0B">
            <w:pPr>
              <w:spacing w:before="20" w:after="20"/>
              <w:jc w:val="center"/>
              <w:rPr>
                <w:rFonts w:ascii="Calibri Light" w:hAnsi="Calibri Light" w:cs="Arial"/>
                <w:b/>
                <w:bCs/>
                <w:smallCaps/>
                <w:color w:val="404040"/>
                <w:sz w:val="16"/>
                <w:szCs w:val="18"/>
              </w:rPr>
            </w:pPr>
            <w:r w:rsidRPr="00B76AE4">
              <w:rPr>
                <w:rFonts w:ascii="Calibri Light" w:hAnsi="Calibri Light" w:cs="Arial"/>
                <w:b/>
                <w:bCs/>
                <w:smallCaps/>
                <w:color w:val="404040"/>
                <w:sz w:val="16"/>
                <w:szCs w:val="18"/>
              </w:rPr>
              <w:t>5</w:t>
            </w:r>
            <w:r w:rsidR="009105F6" w:rsidRPr="00B76AE4">
              <w:rPr>
                <w:rFonts w:ascii="Calibri Light" w:hAnsi="Calibri Light" w:cs="Arial"/>
                <w:b/>
                <w:bCs/>
                <w:smallCaps/>
                <w:color w:val="404040"/>
                <w:sz w:val="16"/>
                <w:szCs w:val="18"/>
              </w:rPr>
              <w:t>.</w:t>
            </w:r>
          </w:p>
        </w:tc>
        <w:tc>
          <w:tcPr>
            <w:tcW w:w="2301" w:type="pct"/>
            <w:shd w:val="clear" w:color="auto" w:fill="auto"/>
            <w:vAlign w:val="center"/>
          </w:tcPr>
          <w:p w14:paraId="7EE8F019"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No caso de prestações do mesmo tipo (empreitada de obras públicas, locação ou fornecimento de bens ou prestação de serviços) suscetíveis de constituírem objeto de um único contrato, terem sido adjudicadas através de vários procedimentos, a escolha de cada um desses procedimentos respeitou o regime da “divisão em lotes”?</w:t>
            </w:r>
          </w:p>
        </w:tc>
        <w:tc>
          <w:tcPr>
            <w:tcW w:w="1150" w:type="pct"/>
            <w:shd w:val="clear" w:color="auto" w:fill="auto"/>
            <w:vAlign w:val="center"/>
          </w:tcPr>
          <w:p w14:paraId="494FE9E4" w14:textId="77777777" w:rsidR="009105F6" w:rsidRPr="00B76AE4" w:rsidRDefault="009105F6" w:rsidP="00CF5B0B">
            <w:pPr>
              <w:rPr>
                <w:rFonts w:ascii="Calibri Light" w:hAnsi="Calibri Light" w:cs="Arial"/>
                <w:color w:val="404040"/>
                <w:sz w:val="16"/>
                <w:szCs w:val="18"/>
              </w:rPr>
            </w:pPr>
            <w:r w:rsidRPr="00B76AE4">
              <w:rPr>
                <w:rFonts w:ascii="Calibri Light" w:hAnsi="Calibri Light" w:cs="Arial"/>
                <w:color w:val="404040"/>
                <w:sz w:val="16"/>
                <w:szCs w:val="18"/>
              </w:rPr>
              <w:t>No caso do fornecimento, obra ou serviço, constituir um lote, juntar justificação para essa divisão, bem como a identificação dos contratos ou procedimentos em curso e respetivos valores</w:t>
            </w:r>
          </w:p>
        </w:tc>
        <w:tc>
          <w:tcPr>
            <w:tcW w:w="262" w:type="pct"/>
            <w:shd w:val="clear" w:color="auto" w:fill="auto"/>
            <w:vAlign w:val="center"/>
          </w:tcPr>
          <w:p w14:paraId="19CC9E95" w14:textId="77777777" w:rsidR="009105F6" w:rsidRPr="00B76AE4"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59EC69EF" w14:textId="77777777" w:rsidR="009105F6" w:rsidRPr="00B76AE4"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5DA8CB51" w14:textId="77777777" w:rsidR="009105F6" w:rsidRPr="00B76AE4"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2F8CC5EF" w14:textId="77777777" w:rsidR="009105F6" w:rsidRPr="00B76AE4" w:rsidRDefault="009105F6" w:rsidP="00CF5B0B">
            <w:pPr>
              <w:spacing w:before="20" w:after="20"/>
              <w:rPr>
                <w:rFonts w:ascii="Calibri Light" w:hAnsi="Calibri Light" w:cs="Arial"/>
                <w:smallCaps/>
                <w:color w:val="404040"/>
                <w:sz w:val="16"/>
                <w:szCs w:val="18"/>
              </w:rPr>
            </w:pPr>
          </w:p>
        </w:tc>
      </w:tr>
      <w:tr w:rsidR="009105F6" w:rsidRPr="00B76AE4" w14:paraId="68148AB7" w14:textId="77777777" w:rsidTr="0056666F">
        <w:trPr>
          <w:trHeight w:val="794"/>
        </w:trPr>
        <w:tc>
          <w:tcPr>
            <w:tcW w:w="231" w:type="pct"/>
            <w:shd w:val="clear" w:color="auto" w:fill="F2F2F2" w:themeFill="background1" w:themeFillShade="F2"/>
            <w:vAlign w:val="center"/>
          </w:tcPr>
          <w:p w14:paraId="6E89EE28" w14:textId="77777777" w:rsidR="009105F6" w:rsidRPr="00B76AE4" w:rsidRDefault="003618CB" w:rsidP="00CF5B0B">
            <w:pPr>
              <w:spacing w:before="20" w:after="20"/>
              <w:jc w:val="center"/>
              <w:rPr>
                <w:rFonts w:ascii="Calibri Light" w:hAnsi="Calibri Light" w:cs="Arial"/>
                <w:b/>
                <w:bCs/>
                <w:smallCaps/>
                <w:color w:val="404040"/>
                <w:sz w:val="16"/>
                <w:szCs w:val="18"/>
              </w:rPr>
            </w:pPr>
            <w:r w:rsidRPr="00B76AE4">
              <w:rPr>
                <w:rFonts w:ascii="Calibri Light" w:hAnsi="Calibri Light" w:cs="Arial"/>
                <w:b/>
                <w:bCs/>
                <w:smallCaps/>
                <w:color w:val="404040"/>
                <w:sz w:val="16"/>
                <w:szCs w:val="18"/>
              </w:rPr>
              <w:t>6</w:t>
            </w:r>
            <w:r w:rsidR="009105F6" w:rsidRPr="00B76AE4">
              <w:rPr>
                <w:rFonts w:ascii="Calibri Light" w:hAnsi="Calibri Light" w:cs="Arial"/>
                <w:b/>
                <w:bCs/>
                <w:smallCaps/>
                <w:color w:val="404040"/>
                <w:sz w:val="16"/>
                <w:szCs w:val="18"/>
              </w:rPr>
              <w:t>.</w:t>
            </w:r>
          </w:p>
        </w:tc>
        <w:tc>
          <w:tcPr>
            <w:tcW w:w="2301" w:type="pct"/>
            <w:shd w:val="clear" w:color="auto" w:fill="auto"/>
            <w:vAlign w:val="center"/>
          </w:tcPr>
          <w:p w14:paraId="3C827316" w14:textId="77777777" w:rsidR="009105F6" w:rsidRPr="00B76AE4" w:rsidRDefault="009105F6" w:rsidP="00CF5B0B">
            <w:pPr>
              <w:rPr>
                <w:rFonts w:ascii="Calibri Light" w:hAnsi="Calibri Light" w:cs="Arial"/>
                <w:color w:val="404040"/>
                <w:sz w:val="16"/>
                <w:szCs w:val="18"/>
              </w:rPr>
            </w:pPr>
            <w:r w:rsidRPr="00B76AE4">
              <w:rPr>
                <w:rFonts w:ascii="Calibri Light" w:hAnsi="Calibri Light" w:cs="Arial"/>
                <w:color w:val="404040"/>
                <w:sz w:val="16"/>
                <w:szCs w:val="18"/>
              </w:rPr>
              <w:t>No caso de procedimento de ajuste direto</w:t>
            </w:r>
            <w:r w:rsidR="006D6CB5" w:rsidRPr="00B76AE4">
              <w:rPr>
                <w:rFonts w:ascii="Calibri Light" w:hAnsi="Calibri Light" w:cs="Arial"/>
                <w:color w:val="404040"/>
                <w:sz w:val="16"/>
                <w:szCs w:val="18"/>
              </w:rPr>
              <w:t xml:space="preserve"> simplificado </w:t>
            </w:r>
            <w:r w:rsidRPr="00B76AE4">
              <w:rPr>
                <w:rFonts w:ascii="Calibri Light" w:hAnsi="Calibri Light" w:cs="Arial"/>
                <w:color w:val="404040"/>
                <w:sz w:val="16"/>
                <w:szCs w:val="18"/>
              </w:rPr>
              <w:t>ou de consulta prévia</w:t>
            </w:r>
            <w:r w:rsidR="006D6CB5" w:rsidRPr="00B76AE4">
              <w:rPr>
                <w:rFonts w:ascii="Calibri Light" w:hAnsi="Calibri Light" w:cs="Arial"/>
                <w:color w:val="404040"/>
                <w:sz w:val="16"/>
                <w:szCs w:val="18"/>
              </w:rPr>
              <w:t xml:space="preserve"> simplificada</w:t>
            </w:r>
            <w:r w:rsidRPr="00B76AE4">
              <w:rPr>
                <w:rFonts w:ascii="Calibri Light" w:hAnsi="Calibri Light" w:cs="Arial"/>
                <w:color w:val="404040"/>
                <w:sz w:val="16"/>
                <w:szCs w:val="18"/>
              </w:rPr>
              <w:t>, foi respeitada a limitação quanto às entidades convidadas para apresentar proposta?</w:t>
            </w:r>
          </w:p>
        </w:tc>
        <w:tc>
          <w:tcPr>
            <w:tcW w:w="1150" w:type="pct"/>
            <w:shd w:val="clear" w:color="auto" w:fill="auto"/>
            <w:vAlign w:val="center"/>
          </w:tcPr>
          <w:p w14:paraId="7385E4E3" w14:textId="77777777" w:rsidR="009105F6" w:rsidRDefault="006D6CB5"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Juntar em anexo uma lista com </w:t>
            </w:r>
            <w:r w:rsidRPr="00BE6D4C">
              <w:rPr>
                <w:rFonts w:ascii="Calibri Light" w:hAnsi="Calibri Light" w:cs="Arial"/>
                <w:color w:val="404040"/>
                <w:sz w:val="16"/>
                <w:szCs w:val="18"/>
              </w:rPr>
              <w:t xml:space="preserve">os contratos adjudicados </w:t>
            </w:r>
            <w:r w:rsidR="00A87F80" w:rsidRPr="00BE6D4C">
              <w:rPr>
                <w:rFonts w:ascii="Calibri Light" w:hAnsi="Calibri Light" w:cs="Arial"/>
                <w:color w:val="404040"/>
                <w:sz w:val="16"/>
                <w:szCs w:val="18"/>
              </w:rPr>
              <w:t>às entidades convidadas no presente procedimento</w:t>
            </w:r>
            <w:r w:rsidRPr="00BE6D4C">
              <w:rPr>
                <w:rFonts w:ascii="Calibri Light" w:hAnsi="Calibri Light" w:cs="Arial"/>
                <w:color w:val="404040"/>
                <w:sz w:val="16"/>
                <w:szCs w:val="18"/>
              </w:rPr>
              <w:t xml:space="preserve"> no ano em que </w:t>
            </w:r>
            <w:r w:rsidR="00A87F80" w:rsidRPr="00BE6D4C">
              <w:rPr>
                <w:rFonts w:ascii="Calibri Light" w:hAnsi="Calibri Light" w:cs="Arial"/>
                <w:color w:val="404040"/>
                <w:sz w:val="16"/>
                <w:szCs w:val="18"/>
              </w:rPr>
              <w:t>foi iniciado</w:t>
            </w:r>
            <w:r w:rsidRPr="00BE6D4C">
              <w:rPr>
                <w:rFonts w:ascii="Calibri Light" w:hAnsi="Calibri Light" w:cs="Arial"/>
                <w:color w:val="404040"/>
                <w:sz w:val="16"/>
                <w:szCs w:val="18"/>
              </w:rPr>
              <w:t xml:space="preserve"> e nos 2 anos anteriores</w:t>
            </w:r>
            <w:r w:rsidRPr="00B76AE4">
              <w:rPr>
                <w:rFonts w:ascii="Calibri Light" w:hAnsi="Calibri Light" w:cs="Arial"/>
                <w:color w:val="404040"/>
                <w:sz w:val="16"/>
                <w:szCs w:val="18"/>
              </w:rPr>
              <w:t xml:space="preserve"> (com indicação do adjudicatário, do objeto do fornecimento, obra ou serviço, datas e valor dos contratos)</w:t>
            </w:r>
          </w:p>
          <w:p w14:paraId="72AAC6C2" w14:textId="77777777" w:rsidR="00A87F80" w:rsidRDefault="00A87F80" w:rsidP="00CF5B0B">
            <w:pPr>
              <w:autoSpaceDE w:val="0"/>
              <w:autoSpaceDN w:val="0"/>
              <w:adjustRightInd w:val="0"/>
              <w:rPr>
                <w:rFonts w:ascii="Calibri Light" w:hAnsi="Calibri Light" w:cs="Arial"/>
                <w:color w:val="404040"/>
                <w:sz w:val="16"/>
                <w:szCs w:val="18"/>
              </w:rPr>
            </w:pPr>
          </w:p>
          <w:p w14:paraId="1C97E8B4" w14:textId="77777777" w:rsidR="00A87F80" w:rsidRPr="00B76AE4" w:rsidRDefault="00A87F80" w:rsidP="00CF5B0B">
            <w:pPr>
              <w:autoSpaceDE w:val="0"/>
              <w:autoSpaceDN w:val="0"/>
              <w:adjustRightInd w:val="0"/>
              <w:rPr>
                <w:rFonts w:ascii="Calibri Light" w:hAnsi="Calibri Light" w:cs="Arial"/>
                <w:color w:val="404040"/>
                <w:sz w:val="16"/>
                <w:szCs w:val="18"/>
              </w:rPr>
            </w:pPr>
          </w:p>
          <w:p w14:paraId="0AC70E58" w14:textId="77777777" w:rsidR="006D6CB5" w:rsidRPr="00B76AE4" w:rsidRDefault="006D6CB5" w:rsidP="00CF5B0B">
            <w:pPr>
              <w:autoSpaceDE w:val="0"/>
              <w:autoSpaceDN w:val="0"/>
              <w:adjustRightInd w:val="0"/>
              <w:rPr>
                <w:rFonts w:ascii="Calibri Light" w:hAnsi="Calibri Light" w:cs="Arial"/>
                <w:b/>
                <w:color w:val="404040"/>
                <w:sz w:val="16"/>
                <w:szCs w:val="18"/>
              </w:rPr>
            </w:pPr>
            <w:r w:rsidRPr="00B76AE4">
              <w:rPr>
                <w:rFonts w:ascii="Calibri Light" w:hAnsi="Calibri Light" w:cs="Arial"/>
                <w:b/>
                <w:color w:val="404040"/>
                <w:sz w:val="16"/>
                <w:szCs w:val="18"/>
              </w:rPr>
              <w:t>Aplicável apenas a partir do ano 2022</w:t>
            </w:r>
          </w:p>
        </w:tc>
        <w:tc>
          <w:tcPr>
            <w:tcW w:w="262" w:type="pct"/>
            <w:shd w:val="clear" w:color="auto" w:fill="auto"/>
            <w:vAlign w:val="center"/>
          </w:tcPr>
          <w:p w14:paraId="117E0E5A" w14:textId="77777777" w:rsidR="009105F6" w:rsidRPr="00B76AE4" w:rsidRDefault="009105F6" w:rsidP="00CF5B0B">
            <w:pPr>
              <w:spacing w:before="20" w:after="20"/>
              <w:rPr>
                <w:rFonts w:ascii="Calibri Light" w:hAnsi="Calibri Light" w:cs="Arial"/>
                <w:smallCaps/>
                <w:color w:val="404040"/>
                <w:sz w:val="16"/>
                <w:szCs w:val="18"/>
              </w:rPr>
            </w:pPr>
          </w:p>
        </w:tc>
        <w:tc>
          <w:tcPr>
            <w:tcW w:w="291" w:type="pct"/>
            <w:shd w:val="clear" w:color="auto" w:fill="auto"/>
          </w:tcPr>
          <w:p w14:paraId="2BF95801" w14:textId="77777777" w:rsidR="009105F6" w:rsidRPr="00B76AE4" w:rsidRDefault="009105F6"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17B1F8E1" w14:textId="77777777" w:rsidR="009105F6" w:rsidRPr="00B76AE4" w:rsidRDefault="009105F6" w:rsidP="00CF5B0B">
            <w:pPr>
              <w:spacing w:before="20" w:after="20"/>
              <w:rPr>
                <w:rFonts w:ascii="Calibri Light" w:hAnsi="Calibri Light" w:cs="Arial"/>
                <w:smallCaps/>
                <w:color w:val="404040"/>
                <w:sz w:val="16"/>
                <w:szCs w:val="18"/>
              </w:rPr>
            </w:pPr>
          </w:p>
        </w:tc>
        <w:tc>
          <w:tcPr>
            <w:tcW w:w="487" w:type="pct"/>
            <w:shd w:val="clear" w:color="auto" w:fill="auto"/>
          </w:tcPr>
          <w:p w14:paraId="21A59367" w14:textId="77777777" w:rsidR="009105F6" w:rsidRPr="00B76AE4" w:rsidRDefault="009105F6" w:rsidP="00CF5B0B">
            <w:pPr>
              <w:spacing w:before="20" w:after="20"/>
              <w:rPr>
                <w:rFonts w:ascii="Calibri Light" w:hAnsi="Calibri Light" w:cs="Arial"/>
                <w:smallCaps/>
                <w:color w:val="404040"/>
                <w:sz w:val="16"/>
                <w:szCs w:val="18"/>
              </w:rPr>
            </w:pPr>
          </w:p>
        </w:tc>
      </w:tr>
      <w:tr w:rsidR="00FA4F55" w:rsidRPr="00B76AE4" w14:paraId="758235B3" w14:textId="77777777" w:rsidTr="0056666F">
        <w:trPr>
          <w:trHeight w:val="794"/>
        </w:trPr>
        <w:tc>
          <w:tcPr>
            <w:tcW w:w="231" w:type="pct"/>
            <w:shd w:val="clear" w:color="auto" w:fill="F2F2F2" w:themeFill="background1" w:themeFillShade="F2"/>
            <w:vAlign w:val="center"/>
          </w:tcPr>
          <w:p w14:paraId="771A8670" w14:textId="77777777" w:rsidR="00FA4F55" w:rsidRPr="00B76AE4" w:rsidRDefault="00A13721" w:rsidP="00CF5B0B">
            <w:pPr>
              <w:spacing w:before="20" w:after="20"/>
              <w:jc w:val="center"/>
              <w:rPr>
                <w:rFonts w:ascii="Calibri Light" w:hAnsi="Calibri Light" w:cs="Arial"/>
                <w:b/>
                <w:bCs/>
                <w:smallCaps/>
                <w:color w:val="404040"/>
                <w:sz w:val="16"/>
                <w:szCs w:val="18"/>
              </w:rPr>
            </w:pPr>
            <w:r w:rsidRPr="00B76AE4">
              <w:rPr>
                <w:rFonts w:ascii="Calibri Light" w:hAnsi="Calibri Light" w:cs="Arial"/>
                <w:b/>
                <w:bCs/>
                <w:smallCaps/>
                <w:color w:val="404040"/>
                <w:sz w:val="16"/>
                <w:szCs w:val="18"/>
              </w:rPr>
              <w:t>7</w:t>
            </w:r>
            <w:r w:rsidR="00FA4F55" w:rsidRPr="00B76AE4">
              <w:rPr>
                <w:rFonts w:ascii="Calibri Light" w:hAnsi="Calibri Light" w:cs="Arial"/>
                <w:b/>
                <w:bCs/>
                <w:smallCaps/>
                <w:color w:val="404040"/>
                <w:sz w:val="16"/>
                <w:szCs w:val="18"/>
              </w:rPr>
              <w:t>.</w:t>
            </w:r>
          </w:p>
        </w:tc>
        <w:tc>
          <w:tcPr>
            <w:tcW w:w="2301" w:type="pct"/>
            <w:shd w:val="clear" w:color="auto" w:fill="auto"/>
            <w:vAlign w:val="center"/>
          </w:tcPr>
          <w:p w14:paraId="4FA46F79" w14:textId="77777777" w:rsidR="00FA4F55" w:rsidRPr="00B76AE4" w:rsidRDefault="00FA4F55" w:rsidP="00CF5B0B">
            <w:pPr>
              <w:rPr>
                <w:rFonts w:ascii="Calibri Light" w:hAnsi="Calibri Light" w:cs="Arial"/>
                <w:color w:val="404040"/>
                <w:sz w:val="16"/>
                <w:szCs w:val="18"/>
              </w:rPr>
            </w:pPr>
            <w:r w:rsidRPr="00B76AE4">
              <w:rPr>
                <w:rFonts w:ascii="Calibri Light" w:hAnsi="Calibri Light" w:cs="Arial"/>
                <w:color w:val="404040"/>
                <w:sz w:val="16"/>
                <w:szCs w:val="18"/>
              </w:rPr>
              <w:t>No caso de consulta prévia confirma que as entidades convidadas não estão especialmente relacionadas entre si?</w:t>
            </w:r>
          </w:p>
        </w:tc>
        <w:tc>
          <w:tcPr>
            <w:tcW w:w="1150" w:type="pct"/>
            <w:shd w:val="clear" w:color="auto" w:fill="auto"/>
            <w:vAlign w:val="center"/>
          </w:tcPr>
          <w:p w14:paraId="7255474D" w14:textId="77777777" w:rsidR="00FA4F55" w:rsidRPr="00B76AE4" w:rsidRDefault="00FA4F55"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evidências</w:t>
            </w:r>
          </w:p>
        </w:tc>
        <w:tc>
          <w:tcPr>
            <w:tcW w:w="262" w:type="pct"/>
            <w:shd w:val="clear" w:color="auto" w:fill="auto"/>
            <w:vAlign w:val="center"/>
          </w:tcPr>
          <w:p w14:paraId="4C9D46B7" w14:textId="77777777" w:rsidR="00FA4F55" w:rsidRPr="00B76AE4" w:rsidRDefault="00FA4F55" w:rsidP="00CF5B0B">
            <w:pPr>
              <w:spacing w:before="20" w:after="20"/>
              <w:rPr>
                <w:rFonts w:ascii="Calibri Light" w:hAnsi="Calibri Light" w:cs="Arial"/>
                <w:smallCaps/>
                <w:color w:val="404040"/>
                <w:sz w:val="16"/>
                <w:szCs w:val="18"/>
              </w:rPr>
            </w:pPr>
          </w:p>
        </w:tc>
        <w:tc>
          <w:tcPr>
            <w:tcW w:w="291" w:type="pct"/>
            <w:shd w:val="clear" w:color="auto" w:fill="auto"/>
          </w:tcPr>
          <w:p w14:paraId="48AEAA21" w14:textId="77777777" w:rsidR="00FA4F55" w:rsidRPr="00B76AE4" w:rsidRDefault="00FA4F55" w:rsidP="00CF5B0B">
            <w:pPr>
              <w:spacing w:before="20" w:after="20"/>
              <w:rPr>
                <w:rFonts w:ascii="Calibri Light" w:hAnsi="Calibri Light" w:cs="Arial"/>
                <w:smallCaps/>
                <w:color w:val="404040"/>
                <w:sz w:val="16"/>
                <w:szCs w:val="18"/>
              </w:rPr>
            </w:pPr>
          </w:p>
        </w:tc>
        <w:tc>
          <w:tcPr>
            <w:tcW w:w="278" w:type="pct"/>
            <w:shd w:val="clear" w:color="auto" w:fill="auto"/>
            <w:vAlign w:val="center"/>
          </w:tcPr>
          <w:p w14:paraId="6FC1910C" w14:textId="77777777" w:rsidR="00FA4F55" w:rsidRPr="00B76AE4" w:rsidRDefault="00FA4F55" w:rsidP="00CF5B0B">
            <w:pPr>
              <w:spacing w:before="20" w:after="20"/>
              <w:rPr>
                <w:rFonts w:ascii="Calibri Light" w:hAnsi="Calibri Light" w:cs="Arial"/>
                <w:smallCaps/>
                <w:color w:val="404040"/>
                <w:sz w:val="16"/>
                <w:szCs w:val="18"/>
              </w:rPr>
            </w:pPr>
          </w:p>
        </w:tc>
        <w:tc>
          <w:tcPr>
            <w:tcW w:w="487" w:type="pct"/>
            <w:shd w:val="clear" w:color="auto" w:fill="auto"/>
          </w:tcPr>
          <w:p w14:paraId="6FE66A20" w14:textId="77777777" w:rsidR="00FA4F55" w:rsidRPr="00B76AE4" w:rsidRDefault="00FA4F55" w:rsidP="00CF5B0B">
            <w:pPr>
              <w:spacing w:before="20" w:after="20"/>
              <w:rPr>
                <w:rFonts w:ascii="Calibri Light" w:hAnsi="Calibri Light" w:cs="Arial"/>
                <w:smallCaps/>
                <w:color w:val="404040"/>
                <w:sz w:val="16"/>
                <w:szCs w:val="18"/>
              </w:rPr>
            </w:pPr>
          </w:p>
        </w:tc>
      </w:tr>
      <w:tr w:rsidR="009105F6" w:rsidRPr="00B76AE4" w14:paraId="22A7F8EE" w14:textId="77777777" w:rsidTr="0056666F">
        <w:trPr>
          <w:trHeight w:val="794"/>
        </w:trPr>
        <w:tc>
          <w:tcPr>
            <w:tcW w:w="231" w:type="pct"/>
            <w:vMerge w:val="restart"/>
            <w:shd w:val="clear" w:color="auto" w:fill="F2F2F2" w:themeFill="background1" w:themeFillShade="F2"/>
            <w:vAlign w:val="center"/>
          </w:tcPr>
          <w:p w14:paraId="1F52F968"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8</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4D36DB7B"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a) Existe uma descrição suficiente do objeto do procedimento no caderno de encargos?</w:t>
            </w:r>
          </w:p>
        </w:tc>
        <w:tc>
          <w:tcPr>
            <w:tcW w:w="1150" w:type="pct"/>
            <w:vMerge w:val="restart"/>
            <w:shd w:val="clear" w:color="auto" w:fill="auto"/>
            <w:vAlign w:val="center"/>
          </w:tcPr>
          <w:p w14:paraId="4C8EC936"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do caderno de encargos</w:t>
            </w:r>
          </w:p>
        </w:tc>
        <w:tc>
          <w:tcPr>
            <w:tcW w:w="262" w:type="pct"/>
            <w:shd w:val="clear" w:color="auto" w:fill="auto"/>
            <w:vAlign w:val="center"/>
          </w:tcPr>
          <w:p w14:paraId="1CC9FA0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B8AB1F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2DA4A7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B687D9E"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6ECAF40F" w14:textId="77777777" w:rsidTr="0056666F">
        <w:trPr>
          <w:trHeight w:val="794"/>
        </w:trPr>
        <w:tc>
          <w:tcPr>
            <w:tcW w:w="231" w:type="pct"/>
            <w:vMerge/>
            <w:shd w:val="clear" w:color="auto" w:fill="F2F2F2" w:themeFill="background1" w:themeFillShade="F2"/>
            <w:vAlign w:val="center"/>
          </w:tcPr>
          <w:p w14:paraId="210596E8"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6E7B10F4"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b) O caderno de encargos do procedimento de formação de contrato de empreitada de obras públicas integrou os elementos indicados na lei?</w:t>
            </w:r>
          </w:p>
        </w:tc>
        <w:tc>
          <w:tcPr>
            <w:tcW w:w="1150" w:type="pct"/>
            <w:vMerge/>
            <w:shd w:val="clear" w:color="auto" w:fill="auto"/>
            <w:vAlign w:val="center"/>
          </w:tcPr>
          <w:p w14:paraId="02465635"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F65E29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2B231D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92FE3E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D479924"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77436D9E" w14:textId="77777777" w:rsidTr="0056666F">
        <w:trPr>
          <w:trHeight w:val="794"/>
        </w:trPr>
        <w:tc>
          <w:tcPr>
            <w:tcW w:w="231" w:type="pct"/>
            <w:shd w:val="clear" w:color="auto" w:fill="F2F2F2" w:themeFill="background1" w:themeFillShade="F2"/>
            <w:vAlign w:val="center"/>
          </w:tcPr>
          <w:p w14:paraId="7B01D88F" w14:textId="77777777" w:rsidR="009105F6" w:rsidRPr="00B76AE4" w:rsidRDefault="00A13721"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9</w:t>
            </w:r>
            <w:r w:rsidR="009105F6" w:rsidRPr="00B76AE4">
              <w:rPr>
                <w:rFonts w:ascii="Calibri Light" w:hAnsi="Calibri Light" w:cs="Arial"/>
                <w:b/>
                <w:color w:val="404040"/>
                <w:sz w:val="16"/>
                <w:szCs w:val="18"/>
              </w:rPr>
              <w:t>.</w:t>
            </w:r>
          </w:p>
        </w:tc>
        <w:tc>
          <w:tcPr>
            <w:tcW w:w="2301" w:type="pct"/>
            <w:shd w:val="clear" w:color="auto" w:fill="auto"/>
            <w:vAlign w:val="center"/>
          </w:tcPr>
          <w:p w14:paraId="10DDE28F"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O caderno de encargos fixa o preço base?</w:t>
            </w:r>
          </w:p>
        </w:tc>
        <w:tc>
          <w:tcPr>
            <w:tcW w:w="1150" w:type="pct"/>
            <w:vMerge/>
            <w:shd w:val="clear" w:color="auto" w:fill="auto"/>
            <w:vAlign w:val="center"/>
          </w:tcPr>
          <w:p w14:paraId="2B493E20"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33E1119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C6D9285"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29AD407"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8C4F6F9"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E4FCF7C" w14:textId="77777777" w:rsidTr="0056666F">
        <w:trPr>
          <w:trHeight w:val="794"/>
        </w:trPr>
        <w:tc>
          <w:tcPr>
            <w:tcW w:w="231" w:type="pct"/>
            <w:shd w:val="clear" w:color="auto" w:fill="F2F2F2" w:themeFill="background1" w:themeFillShade="F2"/>
            <w:vAlign w:val="center"/>
          </w:tcPr>
          <w:p w14:paraId="70D14B52" w14:textId="77777777" w:rsidR="009105F6" w:rsidRPr="00B76AE4" w:rsidRDefault="00A13721"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10</w:t>
            </w:r>
            <w:r w:rsidR="009105F6" w:rsidRPr="00B76AE4">
              <w:rPr>
                <w:rFonts w:ascii="Calibri Light" w:hAnsi="Calibri Light" w:cs="Arial"/>
                <w:b/>
                <w:color w:val="404040"/>
                <w:sz w:val="16"/>
                <w:szCs w:val="18"/>
              </w:rPr>
              <w:t>.</w:t>
            </w:r>
          </w:p>
        </w:tc>
        <w:tc>
          <w:tcPr>
            <w:tcW w:w="2301" w:type="pct"/>
            <w:shd w:val="clear" w:color="auto" w:fill="auto"/>
            <w:vAlign w:val="center"/>
          </w:tcPr>
          <w:p w14:paraId="28436B9F"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O preço base respeita os limites de valor até aos quais pode ser utilizado o tipo de procedimento em causa e os limites máximos de autorização de despesa, se aplicáveis?</w:t>
            </w:r>
          </w:p>
        </w:tc>
        <w:tc>
          <w:tcPr>
            <w:tcW w:w="1150" w:type="pct"/>
            <w:shd w:val="clear" w:color="auto" w:fill="auto"/>
            <w:vAlign w:val="center"/>
          </w:tcPr>
          <w:p w14:paraId="3D847CB7"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1EB15D0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154AF2F8"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757DF9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12AB434"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3C307E03" w14:textId="77777777" w:rsidTr="0056666F">
        <w:trPr>
          <w:trHeight w:val="794"/>
        </w:trPr>
        <w:tc>
          <w:tcPr>
            <w:tcW w:w="231" w:type="pct"/>
            <w:shd w:val="clear" w:color="auto" w:fill="F2F2F2" w:themeFill="background1" w:themeFillShade="F2"/>
            <w:vAlign w:val="center"/>
          </w:tcPr>
          <w:p w14:paraId="36D7A26A" w14:textId="77777777" w:rsidR="009105F6" w:rsidRPr="00B76AE4" w:rsidRDefault="00A13721"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11</w:t>
            </w:r>
            <w:r w:rsidR="009105F6" w:rsidRPr="00B76AE4">
              <w:rPr>
                <w:rFonts w:ascii="Calibri Light" w:hAnsi="Calibri Light" w:cs="Arial"/>
                <w:b/>
                <w:color w:val="404040"/>
                <w:sz w:val="16"/>
                <w:szCs w:val="18"/>
              </w:rPr>
              <w:t>.</w:t>
            </w:r>
          </w:p>
        </w:tc>
        <w:tc>
          <w:tcPr>
            <w:tcW w:w="2301" w:type="pct"/>
            <w:shd w:val="clear" w:color="auto" w:fill="auto"/>
            <w:vAlign w:val="center"/>
          </w:tcPr>
          <w:p w14:paraId="097E7DB3"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No caso de se tratar de contrato de locação ou aquisição de bens móveis ou de aquisição de serviços, a fixação de um prazo de vigência contratual superior a 3 anos foi devidamente fundamentada? </w:t>
            </w:r>
          </w:p>
        </w:tc>
        <w:tc>
          <w:tcPr>
            <w:tcW w:w="1150" w:type="pct"/>
            <w:vMerge w:val="restart"/>
            <w:shd w:val="clear" w:color="auto" w:fill="auto"/>
            <w:vAlign w:val="center"/>
          </w:tcPr>
          <w:p w14:paraId="54A8F08D"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702137B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563A0A1"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A16140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C0B650D"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68FA4D82" w14:textId="77777777" w:rsidTr="0056666F">
        <w:trPr>
          <w:trHeight w:val="794"/>
        </w:trPr>
        <w:tc>
          <w:tcPr>
            <w:tcW w:w="231" w:type="pct"/>
            <w:shd w:val="clear" w:color="auto" w:fill="F2F2F2" w:themeFill="background1" w:themeFillShade="F2"/>
            <w:vAlign w:val="center"/>
          </w:tcPr>
          <w:p w14:paraId="2B5F0E36" w14:textId="77777777" w:rsidR="009105F6" w:rsidRPr="00B76AE4" w:rsidRDefault="00A13721" w:rsidP="00CF5B0B">
            <w:pPr>
              <w:spacing w:before="20" w:after="20"/>
              <w:jc w:val="center"/>
              <w:rPr>
                <w:rFonts w:ascii="Calibri Light" w:hAnsi="Calibri Light" w:cs="Arial"/>
                <w:b/>
                <w:color w:val="404040"/>
                <w:sz w:val="16"/>
                <w:szCs w:val="18"/>
              </w:rPr>
            </w:pPr>
            <w:r w:rsidRPr="00B76AE4">
              <w:rPr>
                <w:rFonts w:ascii="Calibri Light" w:hAnsi="Calibri Light" w:cs="Arial"/>
                <w:b/>
                <w:color w:val="404040"/>
                <w:sz w:val="16"/>
                <w:szCs w:val="18"/>
              </w:rPr>
              <w:t>12</w:t>
            </w:r>
            <w:r w:rsidR="009105F6" w:rsidRPr="00B76AE4">
              <w:rPr>
                <w:rFonts w:ascii="Calibri Light" w:hAnsi="Calibri Light" w:cs="Arial"/>
                <w:b/>
                <w:color w:val="404040"/>
                <w:sz w:val="16"/>
                <w:szCs w:val="18"/>
              </w:rPr>
              <w:t>.</w:t>
            </w:r>
          </w:p>
        </w:tc>
        <w:tc>
          <w:tcPr>
            <w:tcW w:w="2301" w:type="pct"/>
            <w:shd w:val="clear" w:color="auto" w:fill="auto"/>
            <w:vAlign w:val="center"/>
          </w:tcPr>
          <w:p w14:paraId="78B0EE47"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No caso de o convite ou programa do procedimento fixar um limiar do preço anormalmente baixo, essa fixação encontra-se fundamentada (designadamente na decisão de contratar e ou na decisão de aprovação das peças procedimentais</w:t>
            </w:r>
            <w:r w:rsidR="00547D1C" w:rsidRPr="00B76AE4">
              <w:rPr>
                <w:rFonts w:ascii="Calibri Light" w:hAnsi="Calibri Light" w:cs="Arial"/>
                <w:color w:val="404040"/>
                <w:sz w:val="16"/>
                <w:szCs w:val="18"/>
              </w:rPr>
              <w:t>, ou em decisão posterior do órgão competente</w:t>
            </w:r>
            <w:r w:rsidRPr="00B76AE4">
              <w:rPr>
                <w:rFonts w:ascii="Calibri Light" w:hAnsi="Calibri Light" w:cs="Arial"/>
                <w:color w:val="404040"/>
                <w:sz w:val="16"/>
                <w:szCs w:val="18"/>
              </w:rPr>
              <w:t>?</w:t>
            </w:r>
            <w:r w:rsidR="00547D1C" w:rsidRPr="00B76AE4">
              <w:rPr>
                <w:rFonts w:ascii="Calibri Light" w:hAnsi="Calibri Light" w:cs="Arial"/>
                <w:color w:val="404040"/>
                <w:sz w:val="16"/>
                <w:szCs w:val="18"/>
              </w:rPr>
              <w:t>)</w:t>
            </w:r>
          </w:p>
        </w:tc>
        <w:tc>
          <w:tcPr>
            <w:tcW w:w="1150" w:type="pct"/>
            <w:vMerge/>
            <w:shd w:val="clear" w:color="auto" w:fill="auto"/>
            <w:vAlign w:val="center"/>
          </w:tcPr>
          <w:p w14:paraId="36B210A1"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6834CD9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CC1447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D6DA005"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1A09829"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4B42B333" w14:textId="77777777" w:rsidTr="0056666F">
        <w:trPr>
          <w:trHeight w:val="794"/>
        </w:trPr>
        <w:tc>
          <w:tcPr>
            <w:tcW w:w="231" w:type="pct"/>
            <w:shd w:val="clear" w:color="auto" w:fill="F2F2F2" w:themeFill="background1" w:themeFillShade="F2"/>
            <w:vAlign w:val="center"/>
          </w:tcPr>
          <w:p w14:paraId="657C74A7"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13</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7294113E"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O procedimento foi publicitado /foi enviado convite? </w:t>
            </w:r>
          </w:p>
        </w:tc>
        <w:tc>
          <w:tcPr>
            <w:tcW w:w="1150" w:type="pct"/>
            <w:shd w:val="clear" w:color="auto" w:fill="auto"/>
            <w:vAlign w:val="center"/>
          </w:tcPr>
          <w:p w14:paraId="35666AEA"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Indicação da data do Anúncio/Convite </w:t>
            </w:r>
          </w:p>
        </w:tc>
        <w:tc>
          <w:tcPr>
            <w:tcW w:w="262" w:type="pct"/>
            <w:shd w:val="clear" w:color="auto" w:fill="auto"/>
            <w:vAlign w:val="center"/>
          </w:tcPr>
          <w:p w14:paraId="3520625C"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66A249C"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10B4F90"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49F80773"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69F0896F" w14:textId="77777777" w:rsidTr="0056666F">
        <w:trPr>
          <w:trHeight w:val="794"/>
        </w:trPr>
        <w:tc>
          <w:tcPr>
            <w:tcW w:w="231" w:type="pct"/>
            <w:shd w:val="clear" w:color="auto" w:fill="F2F2F2" w:themeFill="background1" w:themeFillShade="F2"/>
            <w:vAlign w:val="center"/>
          </w:tcPr>
          <w:p w14:paraId="58E17EFF"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14</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5DD1E3D0"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O anúncio / convite do concurso (e eventuais retificações) contém todos os elementos legalmente exigidos?</w:t>
            </w:r>
          </w:p>
        </w:tc>
        <w:tc>
          <w:tcPr>
            <w:tcW w:w="1150" w:type="pct"/>
            <w:vMerge w:val="restart"/>
            <w:shd w:val="clear" w:color="auto" w:fill="auto"/>
            <w:vAlign w:val="center"/>
          </w:tcPr>
          <w:p w14:paraId="581D80F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Cópia do Anúncio / Convite</w:t>
            </w:r>
          </w:p>
        </w:tc>
        <w:tc>
          <w:tcPr>
            <w:tcW w:w="262" w:type="pct"/>
            <w:shd w:val="clear" w:color="auto" w:fill="auto"/>
            <w:vAlign w:val="center"/>
          </w:tcPr>
          <w:p w14:paraId="7EE9A53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473801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3E053E22"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A2D6109"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753C4DD9" w14:textId="77777777" w:rsidTr="0056666F">
        <w:trPr>
          <w:trHeight w:val="794"/>
        </w:trPr>
        <w:tc>
          <w:tcPr>
            <w:tcW w:w="231" w:type="pct"/>
            <w:shd w:val="clear" w:color="auto" w:fill="F2F2F2" w:themeFill="background1" w:themeFillShade="F2"/>
            <w:vAlign w:val="center"/>
          </w:tcPr>
          <w:p w14:paraId="4BD54822"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15</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503D0DE7"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Foi respeitado o prazo mínimo para apresentação de propostas /candidaturas?</w:t>
            </w:r>
          </w:p>
        </w:tc>
        <w:tc>
          <w:tcPr>
            <w:tcW w:w="1150" w:type="pct"/>
            <w:vMerge/>
            <w:shd w:val="clear" w:color="auto" w:fill="auto"/>
            <w:vAlign w:val="center"/>
          </w:tcPr>
          <w:p w14:paraId="514B30AE"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C977447"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954A54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F566F2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1F453B6"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128B325E" w14:textId="77777777" w:rsidTr="0056666F">
        <w:trPr>
          <w:trHeight w:val="794"/>
        </w:trPr>
        <w:tc>
          <w:tcPr>
            <w:tcW w:w="231" w:type="pct"/>
            <w:shd w:val="clear" w:color="auto" w:fill="F2F2F2" w:themeFill="background1" w:themeFillShade="F2"/>
            <w:vAlign w:val="center"/>
          </w:tcPr>
          <w:p w14:paraId="25836AC8"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16</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3DA43254"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Confirma que a modalidade do critério de adjudicação, respetivos fatores e subfactores, encontram-se devidamente explicitados nas peças do procedimento?</w:t>
            </w:r>
          </w:p>
        </w:tc>
        <w:tc>
          <w:tcPr>
            <w:tcW w:w="1150" w:type="pct"/>
            <w:vMerge w:val="restart"/>
            <w:shd w:val="clear" w:color="auto" w:fill="auto"/>
            <w:vAlign w:val="center"/>
          </w:tcPr>
          <w:p w14:paraId="5F2B98C8"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do Programa de procedimento e Caderno de encargos</w:t>
            </w:r>
          </w:p>
        </w:tc>
        <w:tc>
          <w:tcPr>
            <w:tcW w:w="262" w:type="pct"/>
            <w:shd w:val="clear" w:color="auto" w:fill="auto"/>
            <w:vAlign w:val="center"/>
          </w:tcPr>
          <w:p w14:paraId="2691097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5243D9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A5CC31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3B6453E"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49862F3E" w14:textId="77777777" w:rsidTr="0056666F">
        <w:trPr>
          <w:trHeight w:val="794"/>
        </w:trPr>
        <w:tc>
          <w:tcPr>
            <w:tcW w:w="231" w:type="pct"/>
            <w:shd w:val="clear" w:color="auto" w:fill="F2F2F2" w:themeFill="background1" w:themeFillShade="F2"/>
            <w:vAlign w:val="center"/>
          </w:tcPr>
          <w:p w14:paraId="011807A2"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17</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11E99045"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Confirma que a modalidade do critério de adjudicação, respetivos fatores e subfactores, são conformes com a legislação, comunitária / nacional, aplicável e foram os únicos aplicados em sede de apreciação das propostas?</w:t>
            </w:r>
          </w:p>
        </w:tc>
        <w:tc>
          <w:tcPr>
            <w:tcW w:w="1150" w:type="pct"/>
            <w:vMerge/>
            <w:shd w:val="clear" w:color="auto" w:fill="auto"/>
            <w:vAlign w:val="center"/>
          </w:tcPr>
          <w:p w14:paraId="4850664F"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F71AF5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7617008"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013B64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F45882F"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19FD5BE" w14:textId="77777777" w:rsidTr="0056666F">
        <w:trPr>
          <w:trHeight w:val="794"/>
        </w:trPr>
        <w:tc>
          <w:tcPr>
            <w:tcW w:w="231" w:type="pct"/>
            <w:shd w:val="clear" w:color="auto" w:fill="F2F2F2" w:themeFill="background1" w:themeFillShade="F2"/>
            <w:vAlign w:val="center"/>
          </w:tcPr>
          <w:p w14:paraId="3BCF31E5"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18</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16B9E5E7"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Sem prejuízo do disposto na alínea b) do n.º 2 do artigo 75.º do CCP, confirma que os fatores e subfactores que densificam o critério de adjudicação não dizem respeito direta ou indiretamente a situações, qualidades, caraterísticas ou outros elementos de facto relativos aos concorrentes?</w:t>
            </w:r>
          </w:p>
        </w:tc>
        <w:tc>
          <w:tcPr>
            <w:tcW w:w="1150" w:type="pct"/>
            <w:vMerge/>
            <w:shd w:val="clear" w:color="auto" w:fill="auto"/>
            <w:vAlign w:val="center"/>
          </w:tcPr>
          <w:p w14:paraId="74B57BDF"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715E199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20982C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1EA4DE2"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4BA7ED1"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25A6FBB1" w14:textId="77777777" w:rsidTr="0056666F">
        <w:trPr>
          <w:trHeight w:val="794"/>
        </w:trPr>
        <w:tc>
          <w:tcPr>
            <w:tcW w:w="231" w:type="pct"/>
            <w:vMerge w:val="restart"/>
            <w:shd w:val="clear" w:color="auto" w:fill="F2F2F2" w:themeFill="background1" w:themeFillShade="F2"/>
            <w:vAlign w:val="center"/>
          </w:tcPr>
          <w:p w14:paraId="7BD7C53E"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19</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1FB6D8F5"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Confirma que a modalidade do critério de adjudicação foi a da proposta economicamente mais vantajosa para a entidade adjudicante, numa das seguintes modalidades:</w:t>
            </w:r>
          </w:p>
          <w:p w14:paraId="44ADE52D" w14:textId="77777777" w:rsidR="009105F6" w:rsidRPr="00B76AE4" w:rsidRDefault="009105F6" w:rsidP="000A43CE">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a) </w:t>
            </w:r>
            <w:r w:rsidR="000A43CE" w:rsidRPr="00B76AE4">
              <w:rPr>
                <w:rFonts w:ascii="Calibri Light" w:hAnsi="Calibri Light" w:cs="Arial"/>
                <w:color w:val="404040"/>
                <w:sz w:val="16"/>
                <w:szCs w:val="18"/>
              </w:rPr>
              <w:t>Multifator – densificado por um conjunto de fatores e eventuais subfactores correspondentes a diversos aspetos da execução do contrato</w:t>
            </w:r>
            <w:r w:rsidR="00CF5B0B" w:rsidRPr="00B76AE4">
              <w:rPr>
                <w:rFonts w:ascii="Calibri Light" w:hAnsi="Calibri Light" w:cs="Arial"/>
                <w:color w:val="404040"/>
                <w:sz w:val="16"/>
                <w:szCs w:val="18"/>
              </w:rPr>
              <w:t xml:space="preserve"> a celebrar</w:t>
            </w:r>
            <w:r w:rsidRPr="00B76AE4">
              <w:rPr>
                <w:rFonts w:ascii="Calibri Light" w:hAnsi="Calibri Light" w:cs="Arial"/>
                <w:color w:val="404040"/>
                <w:sz w:val="16"/>
                <w:szCs w:val="18"/>
              </w:rPr>
              <w:t>?</w:t>
            </w:r>
          </w:p>
        </w:tc>
        <w:tc>
          <w:tcPr>
            <w:tcW w:w="1150" w:type="pct"/>
            <w:vMerge/>
            <w:shd w:val="clear" w:color="auto" w:fill="auto"/>
            <w:vAlign w:val="center"/>
          </w:tcPr>
          <w:p w14:paraId="5E3DD5B3"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053C128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6C9F074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BE7FB67"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DA45D94"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75A13D80" w14:textId="77777777" w:rsidTr="0056666F">
        <w:trPr>
          <w:trHeight w:val="794"/>
        </w:trPr>
        <w:tc>
          <w:tcPr>
            <w:tcW w:w="231" w:type="pct"/>
            <w:vMerge/>
            <w:shd w:val="clear" w:color="auto" w:fill="F2F2F2" w:themeFill="background1" w:themeFillShade="F2"/>
            <w:vAlign w:val="center"/>
          </w:tcPr>
          <w:p w14:paraId="121271C5"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68A35C72"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b) </w:t>
            </w:r>
            <w:r w:rsidR="000A43CE" w:rsidRPr="00B76AE4">
              <w:rPr>
                <w:rFonts w:ascii="Calibri Light" w:hAnsi="Calibri Light" w:cs="Arial"/>
                <w:color w:val="404040"/>
                <w:sz w:val="16"/>
                <w:szCs w:val="18"/>
              </w:rPr>
              <w:t xml:space="preserve">Monofator </w:t>
            </w:r>
            <w:r w:rsidR="00CF5B0B" w:rsidRPr="00B76AE4">
              <w:rPr>
                <w:rFonts w:ascii="Calibri Light" w:hAnsi="Calibri Light" w:cs="Arial"/>
                <w:color w:val="404040"/>
                <w:sz w:val="16"/>
                <w:szCs w:val="18"/>
              </w:rPr>
              <w:t>–</w:t>
            </w:r>
            <w:r w:rsidR="000A43CE" w:rsidRPr="00B76AE4">
              <w:rPr>
                <w:rFonts w:ascii="Calibri Light" w:hAnsi="Calibri Light" w:cs="Arial"/>
                <w:color w:val="404040"/>
                <w:sz w:val="16"/>
                <w:szCs w:val="18"/>
              </w:rPr>
              <w:t xml:space="preserve"> </w:t>
            </w:r>
            <w:r w:rsidR="00CF5B0B" w:rsidRPr="00B76AE4">
              <w:rPr>
                <w:rFonts w:ascii="Calibri Light" w:hAnsi="Calibri Light" w:cs="Arial"/>
                <w:color w:val="404040"/>
                <w:sz w:val="16"/>
                <w:szCs w:val="18"/>
              </w:rPr>
              <w:t>densificado por um fator correspondente a um único aspeto da execução do contrato a celebrar, designadamente o preço</w:t>
            </w:r>
            <w:r w:rsidRPr="00B76AE4">
              <w:rPr>
                <w:rFonts w:ascii="Calibri Light" w:hAnsi="Calibri Light" w:cs="Arial"/>
                <w:color w:val="404040"/>
                <w:sz w:val="16"/>
                <w:szCs w:val="18"/>
              </w:rPr>
              <w:t>?</w:t>
            </w:r>
          </w:p>
        </w:tc>
        <w:tc>
          <w:tcPr>
            <w:tcW w:w="1150" w:type="pct"/>
            <w:vMerge/>
            <w:shd w:val="clear" w:color="auto" w:fill="auto"/>
            <w:vAlign w:val="center"/>
          </w:tcPr>
          <w:p w14:paraId="5E1E5EFF"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E2F57D1"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948DE72"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B8A7602"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9DE0637"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A13721" w:rsidRPr="00B76AE4" w14:paraId="3D9FE01C" w14:textId="77777777" w:rsidTr="0056666F">
        <w:trPr>
          <w:trHeight w:val="794"/>
        </w:trPr>
        <w:tc>
          <w:tcPr>
            <w:tcW w:w="231" w:type="pct"/>
            <w:vMerge w:val="restart"/>
            <w:shd w:val="clear" w:color="auto" w:fill="F2F2F2" w:themeFill="background1" w:themeFillShade="F2"/>
            <w:vAlign w:val="center"/>
          </w:tcPr>
          <w:p w14:paraId="45C14951" w14:textId="77777777" w:rsidR="00A13721"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20.</w:t>
            </w:r>
          </w:p>
        </w:tc>
        <w:tc>
          <w:tcPr>
            <w:tcW w:w="2301" w:type="pct"/>
            <w:shd w:val="clear" w:color="auto" w:fill="auto"/>
            <w:vAlign w:val="center"/>
          </w:tcPr>
          <w:p w14:paraId="23267EF8" w14:textId="77777777" w:rsidR="00A13721" w:rsidRPr="00B76AE4" w:rsidRDefault="00A13721"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a) No caso de ter sido adotada a modalidade multifator confirma que foi elaborado um modelo de avaliação das propostas nos termos do artigo 139.º do CCP?</w:t>
            </w:r>
          </w:p>
          <w:p w14:paraId="16E1C211" w14:textId="77777777" w:rsidR="00A13721" w:rsidRPr="00B76AE4" w:rsidRDefault="00A13721" w:rsidP="0056666F">
            <w:pPr>
              <w:autoSpaceDE w:val="0"/>
              <w:autoSpaceDN w:val="0"/>
              <w:adjustRightInd w:val="0"/>
              <w:rPr>
                <w:rFonts w:ascii="Calibri Light" w:hAnsi="Calibri Light" w:cs="Arial"/>
                <w:color w:val="404040"/>
                <w:sz w:val="16"/>
                <w:szCs w:val="18"/>
              </w:rPr>
            </w:pPr>
          </w:p>
        </w:tc>
        <w:tc>
          <w:tcPr>
            <w:tcW w:w="1150" w:type="pct"/>
            <w:shd w:val="clear" w:color="auto" w:fill="auto"/>
            <w:vAlign w:val="center"/>
          </w:tcPr>
          <w:p w14:paraId="6DDED513" w14:textId="77777777" w:rsidR="00A13721" w:rsidRPr="00B76AE4" w:rsidRDefault="00A13721"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shd w:val="clear" w:color="auto" w:fill="auto"/>
            <w:vAlign w:val="center"/>
          </w:tcPr>
          <w:p w14:paraId="18A11E02"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808FFF9"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C50FE14"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A2FFA3E" w14:textId="77777777" w:rsidR="00A13721" w:rsidRPr="00B76AE4" w:rsidRDefault="00A13721" w:rsidP="00CF5B0B">
            <w:pPr>
              <w:spacing w:before="20" w:after="20"/>
              <w:jc w:val="center"/>
              <w:rPr>
                <w:rFonts w:ascii="Calibri Light" w:hAnsi="Calibri Light" w:cs="Arial"/>
                <w:smallCaps/>
                <w:color w:val="404040"/>
                <w:sz w:val="16"/>
                <w:szCs w:val="18"/>
              </w:rPr>
            </w:pPr>
          </w:p>
        </w:tc>
      </w:tr>
      <w:tr w:rsidR="00A13721" w:rsidRPr="00B76AE4" w14:paraId="4198A127" w14:textId="77777777" w:rsidTr="0056666F">
        <w:trPr>
          <w:trHeight w:val="794"/>
        </w:trPr>
        <w:tc>
          <w:tcPr>
            <w:tcW w:w="231" w:type="pct"/>
            <w:vMerge/>
            <w:shd w:val="clear" w:color="auto" w:fill="F2F2F2" w:themeFill="background1" w:themeFillShade="F2"/>
            <w:vAlign w:val="center"/>
          </w:tcPr>
          <w:p w14:paraId="396565DE" w14:textId="77777777" w:rsidR="00A13721" w:rsidRPr="00B76AE4" w:rsidRDefault="00A13721"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0201CB5F" w14:textId="77777777" w:rsidR="00A13721" w:rsidRPr="00B76AE4" w:rsidRDefault="00A13721" w:rsidP="0056666F">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b) No caso de ter sido adotada a modalidade monofator, confirma que foi elaborada uma grelha de avaliação das propostas nos termos do n.º 3 do artigo 74.º, quando exigível?</w:t>
            </w:r>
          </w:p>
        </w:tc>
        <w:tc>
          <w:tcPr>
            <w:tcW w:w="1150" w:type="pct"/>
            <w:shd w:val="clear" w:color="auto" w:fill="auto"/>
            <w:vAlign w:val="center"/>
          </w:tcPr>
          <w:p w14:paraId="19E3A733" w14:textId="77777777" w:rsidR="00A13721" w:rsidRPr="00B76AE4" w:rsidRDefault="00A13721"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D91FF09"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4F1CCE4"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B4E31BF" w14:textId="77777777" w:rsidR="00A13721" w:rsidRPr="00B76AE4" w:rsidRDefault="00A13721"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1D77463" w14:textId="77777777" w:rsidR="00A13721" w:rsidRPr="00B76AE4" w:rsidRDefault="00A13721" w:rsidP="00CF5B0B">
            <w:pPr>
              <w:spacing w:before="20" w:after="20"/>
              <w:jc w:val="center"/>
              <w:rPr>
                <w:rFonts w:ascii="Calibri Light" w:hAnsi="Calibri Light" w:cs="Arial"/>
                <w:smallCaps/>
                <w:color w:val="404040"/>
                <w:sz w:val="16"/>
                <w:szCs w:val="18"/>
              </w:rPr>
            </w:pPr>
          </w:p>
        </w:tc>
      </w:tr>
      <w:tr w:rsidR="009105F6" w:rsidRPr="00B76AE4" w14:paraId="7B0F6910" w14:textId="77777777" w:rsidTr="0056666F">
        <w:trPr>
          <w:trHeight w:val="702"/>
        </w:trPr>
        <w:tc>
          <w:tcPr>
            <w:tcW w:w="231" w:type="pct"/>
            <w:shd w:val="clear" w:color="auto" w:fill="F2F2F2" w:themeFill="background1" w:themeFillShade="F2"/>
            <w:vAlign w:val="center"/>
          </w:tcPr>
          <w:p w14:paraId="176B2EF0"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21</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05F4688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No caso de os custos do ciclo de vida do objeto do contrato a celebrar terem sido submetidos à concorrência, o programa do procedimento ou convite indicam a metodologia que será utilizada para os calcular?</w:t>
            </w:r>
          </w:p>
        </w:tc>
        <w:tc>
          <w:tcPr>
            <w:tcW w:w="1150" w:type="pct"/>
            <w:shd w:val="clear" w:color="auto" w:fill="auto"/>
            <w:vAlign w:val="center"/>
          </w:tcPr>
          <w:p w14:paraId="0C5AFDDB"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Programa do procedimento ou convite</w:t>
            </w:r>
          </w:p>
        </w:tc>
        <w:tc>
          <w:tcPr>
            <w:tcW w:w="262" w:type="pct"/>
            <w:shd w:val="clear" w:color="auto" w:fill="auto"/>
            <w:vAlign w:val="center"/>
          </w:tcPr>
          <w:p w14:paraId="19C962D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DE2D436"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61F3F53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713BB90"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01A3BBF7" w14:textId="77777777" w:rsidTr="0056666F">
        <w:trPr>
          <w:trHeight w:val="702"/>
        </w:trPr>
        <w:tc>
          <w:tcPr>
            <w:tcW w:w="231" w:type="pct"/>
            <w:shd w:val="clear" w:color="auto" w:fill="F2F2F2" w:themeFill="background1" w:themeFillShade="F2"/>
            <w:vAlign w:val="center"/>
          </w:tcPr>
          <w:p w14:paraId="193E7E48"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22</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0D7F4030"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Nas peças do procedimento existem referências discriminatórias (nomeadamente fabricante, marcas, patentes ou modelos, proveniência)?</w:t>
            </w:r>
          </w:p>
        </w:tc>
        <w:tc>
          <w:tcPr>
            <w:tcW w:w="1150" w:type="pct"/>
            <w:shd w:val="clear" w:color="auto" w:fill="auto"/>
            <w:vAlign w:val="center"/>
          </w:tcPr>
          <w:p w14:paraId="65CE3578"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Peças do procedimento</w:t>
            </w:r>
          </w:p>
        </w:tc>
        <w:tc>
          <w:tcPr>
            <w:tcW w:w="262" w:type="pct"/>
            <w:shd w:val="clear" w:color="auto" w:fill="auto"/>
            <w:vAlign w:val="center"/>
          </w:tcPr>
          <w:p w14:paraId="32E63A1A"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54FB470"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DCA00FC"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9948448"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8616B26" w14:textId="77777777" w:rsidTr="0056666F">
        <w:trPr>
          <w:trHeight w:val="702"/>
        </w:trPr>
        <w:tc>
          <w:tcPr>
            <w:tcW w:w="231" w:type="pct"/>
            <w:shd w:val="clear" w:color="auto" w:fill="F2F2F2" w:themeFill="background1" w:themeFillShade="F2"/>
            <w:vAlign w:val="center"/>
          </w:tcPr>
          <w:p w14:paraId="016EA53C"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23</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0CC5B29D" w14:textId="77777777" w:rsidR="009105F6" w:rsidRPr="00B76AE4" w:rsidRDefault="009105F6" w:rsidP="009B1753">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 xml:space="preserve">Confirma que </w:t>
            </w:r>
            <w:r w:rsidR="009B1753" w:rsidRPr="00B76AE4">
              <w:rPr>
                <w:rFonts w:ascii="Calibri Light" w:hAnsi="Calibri Light" w:cs="Arial"/>
                <w:color w:val="404040"/>
                <w:sz w:val="16"/>
                <w:szCs w:val="18"/>
              </w:rPr>
              <w:t>o procedimento foi tramitado através de plataforma eletrónica, sem prejuízo das exceções previstas no artigo 10.º da Lei n.º 30/2021?</w:t>
            </w:r>
          </w:p>
        </w:tc>
        <w:tc>
          <w:tcPr>
            <w:tcW w:w="1150" w:type="pct"/>
            <w:shd w:val="clear" w:color="auto" w:fill="auto"/>
            <w:vAlign w:val="center"/>
          </w:tcPr>
          <w:p w14:paraId="1761D86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w:t>
            </w:r>
          </w:p>
          <w:p w14:paraId="1FB7F528"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6F44C510"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C48E63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3B5432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BDEAB60"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1A1771CB" w14:textId="77777777" w:rsidTr="0056666F">
        <w:trPr>
          <w:trHeight w:val="794"/>
        </w:trPr>
        <w:tc>
          <w:tcPr>
            <w:tcW w:w="231" w:type="pct"/>
            <w:shd w:val="clear" w:color="auto" w:fill="F2F2F2" w:themeFill="background1" w:themeFillShade="F2"/>
            <w:vAlign w:val="center"/>
          </w:tcPr>
          <w:p w14:paraId="2C587296"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24</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5830BFE7"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Foram pedidos esclarecimentos e/ou retificações das peças do procedimento?</w:t>
            </w:r>
          </w:p>
        </w:tc>
        <w:tc>
          <w:tcPr>
            <w:tcW w:w="1150" w:type="pct"/>
            <w:shd w:val="clear" w:color="auto" w:fill="auto"/>
            <w:vAlign w:val="center"/>
          </w:tcPr>
          <w:p w14:paraId="613EF1D5"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shd w:val="clear" w:color="auto" w:fill="auto"/>
            <w:vAlign w:val="center"/>
          </w:tcPr>
          <w:p w14:paraId="46D06E51"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4524EF85"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35058FD8"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16C12BC"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109A8DE4" w14:textId="77777777" w:rsidTr="0056666F">
        <w:trPr>
          <w:trHeight w:val="794"/>
        </w:trPr>
        <w:tc>
          <w:tcPr>
            <w:tcW w:w="231" w:type="pct"/>
            <w:shd w:val="clear" w:color="auto" w:fill="F2F2F2" w:themeFill="background1" w:themeFillShade="F2"/>
            <w:vAlign w:val="center"/>
          </w:tcPr>
          <w:p w14:paraId="107534C4"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25</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7B7609A2"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As propostas consideradas apresentam um preço anormalmente baixo?</w:t>
            </w:r>
          </w:p>
        </w:tc>
        <w:tc>
          <w:tcPr>
            <w:tcW w:w="1150" w:type="pct"/>
            <w:shd w:val="clear" w:color="auto" w:fill="auto"/>
            <w:vAlign w:val="center"/>
          </w:tcPr>
          <w:p w14:paraId="7A5C822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Cópia do Relatório Preliminar e do Relatório Final de Análise das propostas</w:t>
            </w:r>
          </w:p>
        </w:tc>
        <w:tc>
          <w:tcPr>
            <w:tcW w:w="262" w:type="pct"/>
            <w:shd w:val="clear" w:color="auto" w:fill="auto"/>
            <w:vAlign w:val="center"/>
          </w:tcPr>
          <w:p w14:paraId="49FA57E7"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40B203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9E0D6D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219FF584"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67416663" w14:textId="77777777" w:rsidTr="0056666F">
        <w:trPr>
          <w:trHeight w:val="794"/>
        </w:trPr>
        <w:tc>
          <w:tcPr>
            <w:tcW w:w="231" w:type="pct"/>
            <w:shd w:val="clear" w:color="auto" w:fill="F2F2F2" w:themeFill="background1" w:themeFillShade="F2"/>
            <w:vAlign w:val="center"/>
          </w:tcPr>
          <w:p w14:paraId="14421B81" w14:textId="77777777" w:rsidR="009105F6" w:rsidRPr="00B76AE4" w:rsidRDefault="00A13721"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26</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4725D5C4"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Foram pedidos esclarecimentos ao concorrente que apresentou a proposta com preço anormalmente baixo?</w:t>
            </w:r>
          </w:p>
        </w:tc>
        <w:tc>
          <w:tcPr>
            <w:tcW w:w="1150" w:type="pct"/>
            <w:shd w:val="clear" w:color="auto" w:fill="auto"/>
            <w:vAlign w:val="center"/>
          </w:tcPr>
          <w:p w14:paraId="118698FF"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do pedido e respetiva resposta</w:t>
            </w:r>
          </w:p>
        </w:tc>
        <w:tc>
          <w:tcPr>
            <w:tcW w:w="262" w:type="pct"/>
            <w:shd w:val="clear" w:color="auto" w:fill="auto"/>
            <w:vAlign w:val="center"/>
          </w:tcPr>
          <w:p w14:paraId="73A82B7A"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1598D40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30B730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9499763"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FF7A96" w:rsidRPr="00B76AE4" w14:paraId="5F9D3C49" w14:textId="77777777" w:rsidTr="0056666F">
        <w:trPr>
          <w:trHeight w:val="794"/>
        </w:trPr>
        <w:tc>
          <w:tcPr>
            <w:tcW w:w="231" w:type="pct"/>
            <w:vMerge w:val="restart"/>
            <w:shd w:val="clear" w:color="auto" w:fill="F2F2F2" w:themeFill="background1" w:themeFillShade="F2"/>
            <w:vAlign w:val="center"/>
          </w:tcPr>
          <w:p w14:paraId="5301D15C" w14:textId="77777777" w:rsidR="00FF7A96" w:rsidRPr="00B76AE4" w:rsidRDefault="00A13721" w:rsidP="00270A5E">
            <w:pPr>
              <w:spacing w:before="20" w:after="20"/>
              <w:rPr>
                <w:rFonts w:ascii="Calibri Light" w:hAnsi="Calibri Light" w:cs="Arial"/>
                <w:b/>
                <w:smallCaps/>
                <w:color w:val="404040"/>
                <w:sz w:val="16"/>
                <w:szCs w:val="18"/>
              </w:rPr>
            </w:pPr>
            <w:r w:rsidRPr="00B76AE4">
              <w:rPr>
                <w:rFonts w:ascii="Calibri Light" w:hAnsi="Calibri Light" w:cs="Arial"/>
                <w:b/>
                <w:smallCaps/>
                <w:color w:val="404040"/>
                <w:sz w:val="16"/>
                <w:szCs w:val="18"/>
              </w:rPr>
              <w:t>27</w:t>
            </w:r>
            <w:r w:rsidR="00FF7A96" w:rsidRPr="00B76AE4">
              <w:rPr>
                <w:rFonts w:ascii="Calibri Light" w:hAnsi="Calibri Light" w:cs="Arial"/>
                <w:b/>
                <w:smallCaps/>
                <w:color w:val="404040"/>
                <w:sz w:val="16"/>
                <w:szCs w:val="18"/>
              </w:rPr>
              <w:t>.</w:t>
            </w:r>
          </w:p>
        </w:tc>
        <w:tc>
          <w:tcPr>
            <w:tcW w:w="2301" w:type="pct"/>
            <w:shd w:val="clear" w:color="auto" w:fill="auto"/>
            <w:vAlign w:val="center"/>
          </w:tcPr>
          <w:p w14:paraId="07C997C2" w14:textId="77777777" w:rsidR="00FF7A96" w:rsidRPr="00B76AE4" w:rsidRDefault="00FF7A96" w:rsidP="0056666F">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a) Com exceção do previsto n.º 6 do artigo 70.º do CCP, foram consideradas propostas com preço total superior ao preço base?</w:t>
            </w:r>
          </w:p>
        </w:tc>
        <w:tc>
          <w:tcPr>
            <w:tcW w:w="1150" w:type="pct"/>
            <w:shd w:val="clear" w:color="auto" w:fill="auto"/>
            <w:vAlign w:val="center"/>
          </w:tcPr>
          <w:p w14:paraId="5BCF9F14" w14:textId="77777777" w:rsidR="00FF7A96" w:rsidRPr="00B76AE4" w:rsidRDefault="00FF7A9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Peças do Procedimento</w:t>
            </w:r>
          </w:p>
          <w:p w14:paraId="4716A58C" w14:textId="77777777" w:rsidR="00FF7A96" w:rsidRPr="00B76AE4" w:rsidRDefault="00FF7A9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Relatório Preliminar e Relatório Final</w:t>
            </w:r>
          </w:p>
        </w:tc>
        <w:tc>
          <w:tcPr>
            <w:tcW w:w="262" w:type="pct"/>
            <w:shd w:val="clear" w:color="auto" w:fill="auto"/>
            <w:vAlign w:val="center"/>
          </w:tcPr>
          <w:p w14:paraId="4AD9B92F"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1DA22B4D"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163D9AC"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EA29E3D" w14:textId="77777777" w:rsidR="00FF7A96" w:rsidRPr="00B76AE4" w:rsidRDefault="00FF7A96" w:rsidP="00CF5B0B">
            <w:pPr>
              <w:spacing w:before="20" w:after="20"/>
              <w:jc w:val="center"/>
              <w:rPr>
                <w:rFonts w:ascii="Calibri Light" w:hAnsi="Calibri Light" w:cs="Arial"/>
                <w:smallCaps/>
                <w:color w:val="404040"/>
                <w:sz w:val="16"/>
                <w:szCs w:val="18"/>
              </w:rPr>
            </w:pPr>
          </w:p>
        </w:tc>
      </w:tr>
      <w:tr w:rsidR="00FF7A96" w:rsidRPr="00B76AE4" w14:paraId="3012E794" w14:textId="77777777" w:rsidTr="0056666F">
        <w:trPr>
          <w:trHeight w:val="794"/>
        </w:trPr>
        <w:tc>
          <w:tcPr>
            <w:tcW w:w="231" w:type="pct"/>
            <w:vMerge/>
            <w:shd w:val="clear" w:color="auto" w:fill="F2F2F2" w:themeFill="background1" w:themeFillShade="F2"/>
            <w:vAlign w:val="center"/>
          </w:tcPr>
          <w:p w14:paraId="2E1EAA37" w14:textId="77777777" w:rsidR="00FF7A96" w:rsidRPr="00B76AE4" w:rsidRDefault="00FF7A96" w:rsidP="00CF5B0B">
            <w:pPr>
              <w:spacing w:before="20" w:after="20"/>
              <w:rPr>
                <w:rFonts w:ascii="Calibri Light" w:hAnsi="Calibri Light" w:cs="Arial"/>
                <w:b/>
                <w:smallCaps/>
                <w:color w:val="404040"/>
                <w:sz w:val="16"/>
                <w:szCs w:val="18"/>
              </w:rPr>
            </w:pPr>
          </w:p>
        </w:tc>
        <w:tc>
          <w:tcPr>
            <w:tcW w:w="2301" w:type="pct"/>
            <w:shd w:val="clear" w:color="auto" w:fill="auto"/>
            <w:vAlign w:val="center"/>
          </w:tcPr>
          <w:p w14:paraId="6974D6D2" w14:textId="77777777" w:rsidR="00FF7A96" w:rsidRPr="00B76AE4" w:rsidRDefault="001428A0" w:rsidP="00270A5E">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b) Confirma que no</w:t>
            </w:r>
            <w:r w:rsidR="00FF7A96" w:rsidRPr="00B76AE4">
              <w:rPr>
                <w:rFonts w:ascii="Calibri Light" w:hAnsi="Calibri Light" w:cs="Arial"/>
                <w:color w:val="404040"/>
                <w:sz w:val="16"/>
                <w:szCs w:val="18"/>
              </w:rPr>
              <w:t xml:space="preserve"> caso de aplicação do n.º 6 do artigo 70.º do CCP, foram cumpridos todos os requisitos aí referidos?</w:t>
            </w:r>
          </w:p>
        </w:tc>
        <w:tc>
          <w:tcPr>
            <w:tcW w:w="1150" w:type="pct"/>
            <w:shd w:val="clear" w:color="auto" w:fill="auto"/>
            <w:vAlign w:val="center"/>
          </w:tcPr>
          <w:p w14:paraId="42622422" w14:textId="77777777" w:rsidR="00FF7A96" w:rsidRPr="00B76AE4" w:rsidRDefault="00FF7A9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A111121"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BCB0498"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67BFA63" w14:textId="77777777" w:rsidR="00FF7A96" w:rsidRPr="00B76AE4" w:rsidRDefault="00FF7A9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D416029" w14:textId="77777777" w:rsidR="00FF7A96" w:rsidRPr="00B76AE4" w:rsidRDefault="00FF7A96" w:rsidP="00CF5B0B">
            <w:pPr>
              <w:spacing w:before="20" w:after="20"/>
              <w:jc w:val="center"/>
              <w:rPr>
                <w:rFonts w:ascii="Calibri Light" w:hAnsi="Calibri Light" w:cs="Arial"/>
                <w:smallCaps/>
                <w:color w:val="404040"/>
                <w:sz w:val="16"/>
                <w:szCs w:val="18"/>
              </w:rPr>
            </w:pPr>
          </w:p>
        </w:tc>
      </w:tr>
      <w:tr w:rsidR="009105F6" w:rsidRPr="00B76AE4" w14:paraId="0751B515" w14:textId="77777777" w:rsidTr="0056666F">
        <w:tc>
          <w:tcPr>
            <w:tcW w:w="231" w:type="pct"/>
            <w:shd w:val="clear" w:color="auto" w:fill="F2F2F2" w:themeFill="background1" w:themeFillShade="F2"/>
            <w:vAlign w:val="center"/>
          </w:tcPr>
          <w:p w14:paraId="604AD4B5" w14:textId="77777777" w:rsidR="009105F6" w:rsidRPr="00B76AE4" w:rsidRDefault="00A13721"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28</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31CF0995"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Confirma que as propostas / candidaturas dos concorrentes/candidatos foram avaliadas de forma transparente, baseando-se estrita e unicamente na modalidade do critério de adjudicação adotada?</w:t>
            </w:r>
          </w:p>
        </w:tc>
        <w:tc>
          <w:tcPr>
            <w:tcW w:w="1150" w:type="pct"/>
            <w:shd w:val="clear" w:color="auto" w:fill="auto"/>
            <w:vAlign w:val="center"/>
          </w:tcPr>
          <w:p w14:paraId="6EAF6D32"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Relatório Preliminar e Relatório Final</w:t>
            </w:r>
          </w:p>
        </w:tc>
        <w:tc>
          <w:tcPr>
            <w:tcW w:w="262" w:type="pct"/>
            <w:shd w:val="clear" w:color="auto" w:fill="auto"/>
            <w:vAlign w:val="center"/>
          </w:tcPr>
          <w:p w14:paraId="5AFD0FB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9511016"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5E2FAB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FB895A6"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24AAD5FF" w14:textId="77777777" w:rsidTr="0056666F">
        <w:trPr>
          <w:trHeight w:val="737"/>
        </w:trPr>
        <w:tc>
          <w:tcPr>
            <w:tcW w:w="231" w:type="pct"/>
            <w:vMerge w:val="restart"/>
            <w:shd w:val="clear" w:color="auto" w:fill="F2F2F2" w:themeFill="background1" w:themeFillShade="F2"/>
            <w:vAlign w:val="center"/>
          </w:tcPr>
          <w:p w14:paraId="649CADCF"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29</w:t>
            </w:r>
            <w:r w:rsidR="009105F6" w:rsidRPr="00B76AE4">
              <w:rPr>
                <w:rFonts w:ascii="Calibri Light" w:hAnsi="Calibri Light" w:cs="Arial"/>
                <w:b/>
                <w:smallCaps/>
                <w:color w:val="404040"/>
                <w:sz w:val="16"/>
                <w:szCs w:val="18"/>
              </w:rPr>
              <w:t>.</w:t>
            </w:r>
          </w:p>
          <w:p w14:paraId="69C4CD77"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3E0B4451"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a) Foi realizada a audiência prévia dos concorrentes?</w:t>
            </w:r>
          </w:p>
        </w:tc>
        <w:tc>
          <w:tcPr>
            <w:tcW w:w="1150" w:type="pct"/>
            <w:shd w:val="clear" w:color="auto" w:fill="auto"/>
            <w:vAlign w:val="center"/>
          </w:tcPr>
          <w:p w14:paraId="5148BB74"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Indicar data</w:t>
            </w:r>
          </w:p>
        </w:tc>
        <w:tc>
          <w:tcPr>
            <w:tcW w:w="262" w:type="pct"/>
            <w:shd w:val="clear" w:color="auto" w:fill="auto"/>
            <w:vAlign w:val="center"/>
          </w:tcPr>
          <w:p w14:paraId="6E4C3DC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7DEB306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2AC6D9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BF4AD57"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1CB912E" w14:textId="77777777" w:rsidTr="0056666F">
        <w:trPr>
          <w:trHeight w:val="737"/>
        </w:trPr>
        <w:tc>
          <w:tcPr>
            <w:tcW w:w="231" w:type="pct"/>
            <w:vMerge/>
            <w:shd w:val="clear" w:color="auto" w:fill="F2F2F2" w:themeFill="background1" w:themeFillShade="F2"/>
            <w:vAlign w:val="center"/>
          </w:tcPr>
          <w:p w14:paraId="48E066FC"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63DBB919"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8"/>
              </w:rPr>
            </w:pPr>
            <w:r w:rsidRPr="00B76AE4">
              <w:rPr>
                <w:rFonts w:ascii="Calibri Light" w:hAnsi="Calibri Light" w:cs="Arial"/>
                <w:color w:val="404040"/>
                <w:sz w:val="16"/>
                <w:szCs w:val="18"/>
              </w:rPr>
              <w:t>b) Existe análise e decisão das eventuais reclamações apresentadas pelos concorrentes?</w:t>
            </w:r>
          </w:p>
        </w:tc>
        <w:tc>
          <w:tcPr>
            <w:tcW w:w="1150" w:type="pct"/>
            <w:shd w:val="clear" w:color="auto" w:fill="auto"/>
            <w:vAlign w:val="center"/>
          </w:tcPr>
          <w:p w14:paraId="7F58CEF7"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Relatório Final de avaliação das propostas</w:t>
            </w:r>
          </w:p>
        </w:tc>
        <w:tc>
          <w:tcPr>
            <w:tcW w:w="262" w:type="pct"/>
            <w:shd w:val="clear" w:color="auto" w:fill="auto"/>
            <w:vAlign w:val="center"/>
          </w:tcPr>
          <w:p w14:paraId="0D08E69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298341A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B7A040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02FA278A"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4F451390" w14:textId="77777777" w:rsidTr="0056666F">
        <w:tblPrEx>
          <w:tblCellMar>
            <w:left w:w="70" w:type="dxa"/>
            <w:right w:w="70" w:type="dxa"/>
          </w:tblCellMar>
        </w:tblPrEx>
        <w:trPr>
          <w:trHeight w:val="737"/>
        </w:trPr>
        <w:tc>
          <w:tcPr>
            <w:tcW w:w="231" w:type="pct"/>
            <w:shd w:val="clear" w:color="auto" w:fill="F2F2F2" w:themeFill="background1" w:themeFillShade="F2"/>
            <w:vAlign w:val="center"/>
          </w:tcPr>
          <w:p w14:paraId="098D6676" w14:textId="77777777" w:rsidR="009105F6" w:rsidRPr="00B76AE4" w:rsidRDefault="00A13721" w:rsidP="00270A5E">
            <w:pPr>
              <w:spacing w:before="20" w:after="20"/>
              <w:ind w:right="-68"/>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30</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10A071B2"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Existe uma decisão juridicamente válida (Despacho / Deliberação) de adjudicação?</w:t>
            </w:r>
          </w:p>
        </w:tc>
        <w:tc>
          <w:tcPr>
            <w:tcW w:w="1150" w:type="pct"/>
            <w:shd w:val="clear" w:color="auto" w:fill="auto"/>
            <w:vAlign w:val="center"/>
          </w:tcPr>
          <w:p w14:paraId="76366F4F" w14:textId="77777777" w:rsidR="009105F6" w:rsidRPr="00B76AE4" w:rsidRDefault="009105F6" w:rsidP="00CF5B0B">
            <w:pPr>
              <w:autoSpaceDE w:val="0"/>
              <w:autoSpaceDN w:val="0"/>
              <w:adjustRightInd w:val="0"/>
              <w:rPr>
                <w:rFonts w:ascii="Calibri Light" w:hAnsi="Calibri Light" w:cs="Arial"/>
                <w:b/>
                <w:smallCaps/>
                <w:color w:val="404040"/>
                <w:sz w:val="16"/>
                <w:szCs w:val="18"/>
              </w:rPr>
            </w:pPr>
            <w:r w:rsidRPr="00B76AE4">
              <w:rPr>
                <w:rFonts w:ascii="Calibri Light" w:hAnsi="Calibri Light" w:cs="Arial"/>
                <w:color w:val="404040"/>
                <w:sz w:val="16"/>
                <w:szCs w:val="18"/>
              </w:rPr>
              <w:t>Juntar cópia da Deliberação/decisão</w:t>
            </w:r>
          </w:p>
        </w:tc>
        <w:tc>
          <w:tcPr>
            <w:tcW w:w="262" w:type="pct"/>
            <w:shd w:val="clear" w:color="auto" w:fill="auto"/>
            <w:vAlign w:val="center"/>
          </w:tcPr>
          <w:p w14:paraId="21592C00"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74F9D10A"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78" w:type="pct"/>
            <w:shd w:val="clear" w:color="auto" w:fill="auto"/>
            <w:vAlign w:val="center"/>
          </w:tcPr>
          <w:p w14:paraId="2ED5730E"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487" w:type="pct"/>
            <w:shd w:val="clear" w:color="auto" w:fill="auto"/>
            <w:vAlign w:val="center"/>
          </w:tcPr>
          <w:p w14:paraId="4DABB4D4" w14:textId="77777777" w:rsidR="009105F6" w:rsidRPr="00B76AE4" w:rsidRDefault="009105F6" w:rsidP="00CF5B0B">
            <w:pPr>
              <w:spacing w:before="20" w:after="20"/>
              <w:jc w:val="center"/>
              <w:rPr>
                <w:rFonts w:ascii="Calibri Light" w:hAnsi="Calibri Light" w:cs="Arial"/>
                <w:b/>
                <w:smallCaps/>
                <w:color w:val="404040"/>
                <w:sz w:val="16"/>
                <w:szCs w:val="18"/>
              </w:rPr>
            </w:pPr>
          </w:p>
        </w:tc>
      </w:tr>
      <w:tr w:rsidR="009105F6" w:rsidRPr="00B76AE4" w14:paraId="68092288" w14:textId="77777777" w:rsidTr="0056666F">
        <w:tblPrEx>
          <w:tblCellMar>
            <w:left w:w="70" w:type="dxa"/>
            <w:right w:w="70" w:type="dxa"/>
          </w:tblCellMar>
        </w:tblPrEx>
        <w:trPr>
          <w:trHeight w:val="737"/>
        </w:trPr>
        <w:tc>
          <w:tcPr>
            <w:tcW w:w="231" w:type="pct"/>
            <w:shd w:val="clear" w:color="auto" w:fill="F2F2F2" w:themeFill="background1" w:themeFillShade="F2"/>
            <w:vAlign w:val="center"/>
          </w:tcPr>
          <w:p w14:paraId="280C6064" w14:textId="77777777" w:rsidR="009105F6" w:rsidRPr="00B76AE4" w:rsidRDefault="009105F6"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w:t>
            </w:r>
            <w:r w:rsidR="00A13721" w:rsidRPr="00B76AE4">
              <w:rPr>
                <w:rFonts w:ascii="Calibri Light" w:hAnsi="Calibri Light" w:cs="Arial"/>
                <w:b/>
                <w:smallCaps/>
                <w:color w:val="404040"/>
                <w:sz w:val="16"/>
                <w:szCs w:val="18"/>
              </w:rPr>
              <w:t>1</w:t>
            </w:r>
            <w:r w:rsidRPr="00B76AE4">
              <w:rPr>
                <w:rFonts w:ascii="Calibri Light" w:hAnsi="Calibri Light" w:cs="Arial"/>
                <w:b/>
                <w:smallCaps/>
                <w:color w:val="404040"/>
                <w:sz w:val="16"/>
                <w:szCs w:val="18"/>
              </w:rPr>
              <w:t>.</w:t>
            </w:r>
          </w:p>
        </w:tc>
        <w:tc>
          <w:tcPr>
            <w:tcW w:w="2301" w:type="pct"/>
            <w:shd w:val="clear" w:color="auto" w:fill="auto"/>
            <w:vAlign w:val="center"/>
          </w:tcPr>
          <w:p w14:paraId="7DDAB770"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Foi realizada a notificação da decisão de adjudicação a todos os concorrentes (escolhido e preteridos)?</w:t>
            </w:r>
          </w:p>
        </w:tc>
        <w:tc>
          <w:tcPr>
            <w:tcW w:w="1150" w:type="pct"/>
            <w:vMerge w:val="restart"/>
            <w:shd w:val="clear" w:color="auto" w:fill="auto"/>
            <w:vAlign w:val="center"/>
          </w:tcPr>
          <w:p w14:paraId="4ABC3F18"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evidências</w:t>
            </w:r>
          </w:p>
          <w:p w14:paraId="32CD5BDA"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0B4995C3"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21030BF8"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CEEF06E"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458A5C71"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4ED17B59"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417EA02F" w14:textId="77777777" w:rsidR="009105F6" w:rsidRPr="00B76AE4" w:rsidRDefault="009105F6"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w:t>
            </w:r>
            <w:r w:rsidR="00A13721" w:rsidRPr="00B76AE4">
              <w:rPr>
                <w:rFonts w:ascii="Calibri Light" w:hAnsi="Calibri Light" w:cs="Arial"/>
                <w:b/>
                <w:smallCaps/>
                <w:color w:val="404040"/>
                <w:sz w:val="16"/>
                <w:szCs w:val="18"/>
              </w:rPr>
              <w:t>2</w:t>
            </w:r>
            <w:r w:rsidRPr="00B76AE4">
              <w:rPr>
                <w:rFonts w:ascii="Calibri Light" w:hAnsi="Calibri Light" w:cs="Arial"/>
                <w:b/>
                <w:smallCaps/>
                <w:color w:val="404040"/>
                <w:sz w:val="16"/>
                <w:szCs w:val="18"/>
              </w:rPr>
              <w:t>.</w:t>
            </w:r>
          </w:p>
        </w:tc>
        <w:tc>
          <w:tcPr>
            <w:tcW w:w="2301" w:type="pct"/>
            <w:shd w:val="clear" w:color="auto" w:fill="auto"/>
            <w:vAlign w:val="center"/>
          </w:tcPr>
          <w:p w14:paraId="31D410AE"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O adjudicatário prestou a qualquer título, direta ou indiretamente assessoria ou apoio técnico, na preparação e elaboração das peças do procedimento?</w:t>
            </w:r>
          </w:p>
        </w:tc>
        <w:tc>
          <w:tcPr>
            <w:tcW w:w="1150" w:type="pct"/>
            <w:vMerge/>
            <w:shd w:val="clear" w:color="auto" w:fill="auto"/>
            <w:vAlign w:val="center"/>
          </w:tcPr>
          <w:p w14:paraId="2F90A260"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AB21B6F"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7DD35400"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F4A8CAC"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5A0361F3"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763B29DB"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5575D787"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33</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24DA39D9"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Em caso afirmativo, tal situação conferiu uma situação de vantagem à entidade adjudicatária, falseando as condições normais de concorrência?</w:t>
            </w:r>
          </w:p>
        </w:tc>
        <w:tc>
          <w:tcPr>
            <w:tcW w:w="1150" w:type="pct"/>
            <w:vMerge/>
            <w:shd w:val="clear" w:color="auto" w:fill="auto"/>
            <w:vAlign w:val="center"/>
          </w:tcPr>
          <w:p w14:paraId="62EA1192"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8B102C7"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49C465FB"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E89384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414103CA"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471079A8"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56C1AFB7" w14:textId="77777777" w:rsidR="009105F6" w:rsidRPr="00B76AE4" w:rsidRDefault="00A13721" w:rsidP="00CF5B0B">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lastRenderedPageBreak/>
              <w:t>34</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5F7EF4BE"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Foram apresentados os documentos de habilitação?</w:t>
            </w:r>
          </w:p>
        </w:tc>
        <w:tc>
          <w:tcPr>
            <w:tcW w:w="1150" w:type="pct"/>
            <w:vMerge/>
            <w:shd w:val="clear" w:color="auto" w:fill="auto"/>
            <w:vAlign w:val="center"/>
          </w:tcPr>
          <w:p w14:paraId="24800121"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5DB81C3D" w14:textId="77777777" w:rsidR="009105F6" w:rsidRPr="00B76AE4" w:rsidRDefault="009105F6" w:rsidP="00CF5B0B">
            <w:pPr>
              <w:spacing w:before="20" w:after="20"/>
              <w:jc w:val="center"/>
              <w:rPr>
                <w:rFonts w:ascii="Calibri Light" w:hAnsi="Calibri Light" w:cs="Arial"/>
                <w:b/>
                <w:smallCaps/>
                <w:color w:val="404040"/>
                <w:sz w:val="16"/>
                <w:szCs w:val="18"/>
              </w:rPr>
            </w:pPr>
          </w:p>
        </w:tc>
        <w:tc>
          <w:tcPr>
            <w:tcW w:w="291" w:type="pct"/>
            <w:shd w:val="clear" w:color="auto" w:fill="auto"/>
            <w:vAlign w:val="center"/>
          </w:tcPr>
          <w:p w14:paraId="7B20346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1D87A1B3"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775305BF"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7DDE259"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5E17F2E1" w14:textId="77777777" w:rsidR="009105F6" w:rsidRPr="00B76AE4" w:rsidRDefault="00A13721"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35</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57CD7B34"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Foi prestada caução para garantia do contrato (quando exigida)?</w:t>
            </w:r>
          </w:p>
        </w:tc>
        <w:tc>
          <w:tcPr>
            <w:tcW w:w="1150" w:type="pct"/>
            <w:shd w:val="clear" w:color="auto" w:fill="auto"/>
            <w:vAlign w:val="center"/>
          </w:tcPr>
          <w:p w14:paraId="00FC4F17"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do título</w:t>
            </w:r>
          </w:p>
        </w:tc>
        <w:tc>
          <w:tcPr>
            <w:tcW w:w="262" w:type="pct"/>
            <w:shd w:val="clear" w:color="auto" w:fill="auto"/>
            <w:vAlign w:val="center"/>
          </w:tcPr>
          <w:p w14:paraId="6A72C69F"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03AB47A"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772A952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7A88AB4"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29E6E30A" w14:textId="77777777" w:rsidTr="0056666F">
        <w:tblPrEx>
          <w:tblCellMar>
            <w:left w:w="70" w:type="dxa"/>
            <w:right w:w="70" w:type="dxa"/>
          </w:tblCellMar>
        </w:tblPrEx>
        <w:trPr>
          <w:trHeight w:val="794"/>
        </w:trPr>
        <w:tc>
          <w:tcPr>
            <w:tcW w:w="231" w:type="pct"/>
            <w:shd w:val="clear" w:color="auto" w:fill="F2F2F2" w:themeFill="background1" w:themeFillShade="F2"/>
            <w:vAlign w:val="center"/>
          </w:tcPr>
          <w:p w14:paraId="76414AB1" w14:textId="77777777" w:rsidR="009105F6" w:rsidRPr="00B76AE4" w:rsidRDefault="00A13721" w:rsidP="00270A5E">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36</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41DB6AC0"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Foi celebrado contrato escrito (quando exigido ou não dispensado)?</w:t>
            </w:r>
          </w:p>
        </w:tc>
        <w:tc>
          <w:tcPr>
            <w:tcW w:w="1150" w:type="pct"/>
            <w:shd w:val="clear" w:color="auto" w:fill="auto"/>
            <w:vAlign w:val="center"/>
          </w:tcPr>
          <w:p w14:paraId="199B2ABC"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do contrato</w:t>
            </w:r>
          </w:p>
          <w:p w14:paraId="70C31FBF"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08A5DE19"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5E46145C"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4187FED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19493E47"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9105F6" w:rsidRPr="00B76AE4" w14:paraId="517595A9" w14:textId="77777777" w:rsidTr="0056666F">
        <w:tblPrEx>
          <w:tblCellMar>
            <w:left w:w="70" w:type="dxa"/>
            <w:right w:w="70" w:type="dxa"/>
          </w:tblCellMar>
        </w:tblPrEx>
        <w:trPr>
          <w:trHeight w:val="1121"/>
        </w:trPr>
        <w:tc>
          <w:tcPr>
            <w:tcW w:w="231" w:type="pct"/>
            <w:shd w:val="clear" w:color="auto" w:fill="F2F2F2" w:themeFill="background1" w:themeFillShade="F2"/>
            <w:vAlign w:val="center"/>
          </w:tcPr>
          <w:p w14:paraId="19A0C7C8" w14:textId="77777777" w:rsidR="009105F6" w:rsidRPr="00B76AE4" w:rsidRDefault="00A13721" w:rsidP="00CF57DA">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37</w:t>
            </w:r>
            <w:r w:rsidR="009105F6" w:rsidRPr="00B76AE4">
              <w:rPr>
                <w:rFonts w:ascii="Calibri Light" w:hAnsi="Calibri Light" w:cs="Arial"/>
                <w:b/>
                <w:smallCaps/>
                <w:color w:val="404040"/>
                <w:sz w:val="16"/>
                <w:szCs w:val="18"/>
              </w:rPr>
              <w:t>.</w:t>
            </w:r>
          </w:p>
        </w:tc>
        <w:tc>
          <w:tcPr>
            <w:tcW w:w="2301" w:type="pct"/>
            <w:shd w:val="clear" w:color="auto" w:fill="auto"/>
            <w:vAlign w:val="center"/>
          </w:tcPr>
          <w:p w14:paraId="481D12A1"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A celebração de contrato foi publicitada no portal da internet dedicado aos contratos públicos (</w:t>
            </w:r>
            <w:hyperlink r:id="rId8" w:history="1">
              <w:r w:rsidRPr="00B76AE4">
                <w:rPr>
                  <w:rStyle w:val="Hiperligao"/>
                  <w:rFonts w:ascii="Calibri Light" w:hAnsi="Calibri Light" w:cs="Arial"/>
                  <w:sz w:val="16"/>
                  <w:szCs w:val="18"/>
                </w:rPr>
                <w:t>www.base.gov.pt</w:t>
              </w:r>
            </w:hyperlink>
            <w:r w:rsidRPr="00B76AE4">
              <w:rPr>
                <w:rFonts w:ascii="Calibri Light" w:hAnsi="Calibri Light" w:cs="Arial"/>
                <w:color w:val="404040"/>
                <w:sz w:val="16"/>
                <w:szCs w:val="18"/>
              </w:rPr>
              <w:t>), através de ficha conforme o respetivo modelo constante do anexo III do CCP?</w:t>
            </w:r>
          </w:p>
          <w:p w14:paraId="1E609590" w14:textId="77777777" w:rsidR="009105F6" w:rsidRPr="00B76AE4" w:rsidRDefault="009105F6" w:rsidP="00CF5B0B">
            <w:pPr>
              <w:autoSpaceDE w:val="0"/>
              <w:autoSpaceDN w:val="0"/>
              <w:adjustRightInd w:val="0"/>
              <w:rPr>
                <w:rFonts w:ascii="Calibri Light" w:hAnsi="Calibri Light" w:cs="Arial"/>
                <w:i/>
                <w:color w:val="404040"/>
                <w:sz w:val="16"/>
                <w:szCs w:val="18"/>
              </w:rPr>
            </w:pPr>
            <w:r w:rsidRPr="00B76AE4">
              <w:rPr>
                <w:rFonts w:ascii="Calibri Light" w:hAnsi="Calibri Light" w:cs="Arial"/>
                <w:i/>
                <w:color w:val="404040"/>
                <w:sz w:val="16"/>
                <w:szCs w:val="18"/>
              </w:rPr>
              <w:t>(Importa ter em consideração que no caso de ajuste direto e consulta prévia, a publicitação constitui condição de eficácia do respetivo contrato, independentemente da sua redução ou não a escrito, nomeadamente para efeitos de quaisquer pagamentos)</w:t>
            </w:r>
          </w:p>
        </w:tc>
        <w:tc>
          <w:tcPr>
            <w:tcW w:w="1150" w:type="pct"/>
            <w:shd w:val="clear" w:color="auto" w:fill="auto"/>
            <w:vAlign w:val="center"/>
          </w:tcPr>
          <w:p w14:paraId="7A567E70" w14:textId="77777777" w:rsidR="009105F6" w:rsidRPr="00B76AE4" w:rsidRDefault="009105F6"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cópia da publicação</w:t>
            </w:r>
          </w:p>
          <w:p w14:paraId="633D99AD" w14:textId="77777777" w:rsidR="009105F6" w:rsidRPr="00B76AE4" w:rsidRDefault="009105F6" w:rsidP="00CF5B0B">
            <w:pPr>
              <w:autoSpaceDE w:val="0"/>
              <w:autoSpaceDN w:val="0"/>
              <w:adjustRightInd w:val="0"/>
              <w:rPr>
                <w:rFonts w:ascii="Calibri Light" w:hAnsi="Calibri Light" w:cs="Arial"/>
                <w:color w:val="404040"/>
                <w:sz w:val="16"/>
                <w:szCs w:val="18"/>
              </w:rPr>
            </w:pPr>
          </w:p>
          <w:p w14:paraId="4D3D7FF4" w14:textId="77777777" w:rsidR="009105F6" w:rsidRPr="00B76AE4" w:rsidRDefault="009105F6" w:rsidP="00CF5B0B">
            <w:pPr>
              <w:autoSpaceDE w:val="0"/>
              <w:autoSpaceDN w:val="0"/>
              <w:adjustRightInd w:val="0"/>
              <w:rPr>
                <w:rFonts w:ascii="Calibri Light" w:hAnsi="Calibri Light" w:cs="Arial"/>
                <w:color w:val="404040"/>
                <w:sz w:val="16"/>
                <w:szCs w:val="18"/>
              </w:rPr>
            </w:pPr>
          </w:p>
        </w:tc>
        <w:tc>
          <w:tcPr>
            <w:tcW w:w="262" w:type="pct"/>
            <w:shd w:val="clear" w:color="auto" w:fill="auto"/>
            <w:vAlign w:val="center"/>
          </w:tcPr>
          <w:p w14:paraId="4B628204"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1D22AD25"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659282D" w14:textId="77777777" w:rsidR="009105F6" w:rsidRPr="00B76AE4" w:rsidRDefault="009105F6"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56727FB" w14:textId="77777777" w:rsidR="009105F6" w:rsidRPr="00B76AE4" w:rsidRDefault="009105F6" w:rsidP="00CF5B0B">
            <w:pPr>
              <w:spacing w:before="20" w:after="20"/>
              <w:jc w:val="center"/>
              <w:rPr>
                <w:rFonts w:ascii="Calibri Light" w:hAnsi="Calibri Light" w:cs="Arial"/>
                <w:smallCaps/>
                <w:color w:val="404040"/>
                <w:sz w:val="16"/>
                <w:szCs w:val="18"/>
              </w:rPr>
            </w:pPr>
          </w:p>
        </w:tc>
      </w:tr>
      <w:tr w:rsidR="008808D3" w:rsidRPr="00B76AE4" w14:paraId="4EAD261B" w14:textId="77777777" w:rsidTr="0056666F">
        <w:tblPrEx>
          <w:tblCellMar>
            <w:left w:w="70" w:type="dxa"/>
            <w:right w:w="70" w:type="dxa"/>
          </w:tblCellMar>
        </w:tblPrEx>
        <w:trPr>
          <w:trHeight w:val="688"/>
        </w:trPr>
        <w:tc>
          <w:tcPr>
            <w:tcW w:w="231" w:type="pct"/>
            <w:vMerge w:val="restart"/>
            <w:shd w:val="clear" w:color="auto" w:fill="F2F2F2" w:themeFill="background1" w:themeFillShade="F2"/>
            <w:vAlign w:val="center"/>
          </w:tcPr>
          <w:p w14:paraId="26FB4731" w14:textId="77777777" w:rsidR="008808D3" w:rsidRPr="00B76AE4" w:rsidRDefault="00A13721" w:rsidP="00CF57DA">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38</w:t>
            </w:r>
            <w:r w:rsidR="008808D3" w:rsidRPr="00B76AE4">
              <w:rPr>
                <w:rFonts w:ascii="Calibri Light" w:hAnsi="Calibri Light" w:cs="Arial"/>
                <w:b/>
                <w:smallCaps/>
                <w:color w:val="404040"/>
                <w:sz w:val="16"/>
                <w:szCs w:val="18"/>
              </w:rPr>
              <w:t>.</w:t>
            </w:r>
          </w:p>
        </w:tc>
        <w:tc>
          <w:tcPr>
            <w:tcW w:w="2301" w:type="pct"/>
            <w:shd w:val="clear" w:color="auto" w:fill="auto"/>
            <w:vAlign w:val="center"/>
          </w:tcPr>
          <w:p w14:paraId="10E6F1A1"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a) O contrato foi objeto de fiscalização prévia (visto ou declaração de conformidade) pelo Tribunal de Contas?</w:t>
            </w:r>
          </w:p>
          <w:p w14:paraId="06D06444" w14:textId="77777777" w:rsidR="008808D3" w:rsidRPr="00B76AE4" w:rsidRDefault="008808D3" w:rsidP="008808D3">
            <w:pPr>
              <w:autoSpaceDE w:val="0"/>
              <w:autoSpaceDN w:val="0"/>
              <w:adjustRightInd w:val="0"/>
              <w:rPr>
                <w:rFonts w:ascii="Calibri Light" w:hAnsi="Calibri Light" w:cs="Arial"/>
                <w:i/>
                <w:color w:val="404040"/>
                <w:sz w:val="16"/>
                <w:szCs w:val="18"/>
              </w:rPr>
            </w:pPr>
            <w:r w:rsidRPr="00B76AE4">
              <w:rPr>
                <w:rFonts w:ascii="Calibri Light" w:hAnsi="Calibri Light" w:cs="Arial"/>
                <w:i/>
                <w:color w:val="404040"/>
                <w:sz w:val="16"/>
                <w:szCs w:val="18"/>
              </w:rPr>
              <w:t>(para contrato de valor igual ou superior ao fixado no artigo 48.º da Lei n.º 98/97, de 26 de agosto – 750.000 euros)</w:t>
            </w:r>
          </w:p>
        </w:tc>
        <w:tc>
          <w:tcPr>
            <w:tcW w:w="1150" w:type="pct"/>
            <w:shd w:val="clear" w:color="auto" w:fill="auto"/>
            <w:vAlign w:val="center"/>
          </w:tcPr>
          <w:p w14:paraId="03A32FB7"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w:t>
            </w:r>
          </w:p>
          <w:p w14:paraId="266A3D00"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 cópia do contrato com a evidência da concessão do visto </w:t>
            </w:r>
          </w:p>
          <w:p w14:paraId="54B2E158"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ofício com a comunicação do Tribunal de Contas</w:t>
            </w:r>
          </w:p>
          <w:p w14:paraId="6D7BDD95"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pedidos de esclarecimentos do TC e respetivas respostas</w:t>
            </w:r>
          </w:p>
        </w:tc>
        <w:tc>
          <w:tcPr>
            <w:tcW w:w="262" w:type="pct"/>
            <w:shd w:val="clear" w:color="auto" w:fill="auto"/>
            <w:vAlign w:val="center"/>
          </w:tcPr>
          <w:p w14:paraId="43F09D8E"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0D93751"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282BD307"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344B7AA7" w14:textId="77777777" w:rsidR="008808D3" w:rsidRPr="00B76AE4" w:rsidRDefault="008808D3" w:rsidP="00CF5B0B">
            <w:pPr>
              <w:spacing w:before="20" w:after="20"/>
              <w:jc w:val="center"/>
              <w:rPr>
                <w:rFonts w:ascii="Calibri Light" w:hAnsi="Calibri Light" w:cs="Arial"/>
                <w:smallCaps/>
                <w:color w:val="404040"/>
                <w:sz w:val="16"/>
                <w:szCs w:val="18"/>
              </w:rPr>
            </w:pPr>
          </w:p>
        </w:tc>
      </w:tr>
      <w:tr w:rsidR="008808D3" w:rsidRPr="00B76AE4" w14:paraId="284AD08B" w14:textId="77777777" w:rsidTr="0056666F">
        <w:tblPrEx>
          <w:tblCellMar>
            <w:left w:w="70" w:type="dxa"/>
            <w:right w:w="70" w:type="dxa"/>
          </w:tblCellMar>
        </w:tblPrEx>
        <w:trPr>
          <w:trHeight w:val="688"/>
        </w:trPr>
        <w:tc>
          <w:tcPr>
            <w:tcW w:w="231" w:type="pct"/>
            <w:vMerge/>
            <w:shd w:val="clear" w:color="auto" w:fill="F2F2F2" w:themeFill="background1" w:themeFillShade="F2"/>
            <w:vAlign w:val="center"/>
          </w:tcPr>
          <w:p w14:paraId="639BBC4D" w14:textId="77777777" w:rsidR="008808D3" w:rsidRPr="00B76AE4" w:rsidRDefault="008808D3" w:rsidP="00CF57DA">
            <w:pPr>
              <w:spacing w:before="20" w:after="20"/>
              <w:jc w:val="center"/>
              <w:rPr>
                <w:rFonts w:ascii="Calibri Light" w:hAnsi="Calibri Light" w:cs="Arial"/>
                <w:b/>
                <w:smallCaps/>
                <w:color w:val="404040"/>
                <w:sz w:val="16"/>
                <w:szCs w:val="18"/>
              </w:rPr>
            </w:pPr>
          </w:p>
        </w:tc>
        <w:tc>
          <w:tcPr>
            <w:tcW w:w="2301" w:type="pct"/>
            <w:shd w:val="clear" w:color="auto" w:fill="auto"/>
            <w:vAlign w:val="center"/>
          </w:tcPr>
          <w:p w14:paraId="6893BA13"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 xml:space="preserve">b) O contrato foi remetido eletronicamente ao Tribunal de Contas para efeitos de fiscalização concomitante no prazo de 10 dias? </w:t>
            </w:r>
          </w:p>
          <w:p w14:paraId="06565E85" w14:textId="77777777" w:rsidR="008808D3" w:rsidRPr="00B76AE4" w:rsidRDefault="008808D3" w:rsidP="008808D3">
            <w:pPr>
              <w:autoSpaceDE w:val="0"/>
              <w:autoSpaceDN w:val="0"/>
              <w:adjustRightInd w:val="0"/>
              <w:rPr>
                <w:rFonts w:ascii="Calibri Light" w:hAnsi="Calibri Light" w:cs="Arial"/>
                <w:i/>
                <w:color w:val="404040"/>
                <w:sz w:val="16"/>
                <w:szCs w:val="18"/>
              </w:rPr>
            </w:pPr>
            <w:r w:rsidRPr="00B76AE4">
              <w:rPr>
                <w:rFonts w:ascii="Calibri Light" w:hAnsi="Calibri Light" w:cs="Arial"/>
                <w:i/>
                <w:color w:val="404040"/>
                <w:sz w:val="16"/>
                <w:szCs w:val="18"/>
              </w:rPr>
              <w:t>(para contrato de valor inferior ao fixado no artigo 48.º da Lei n.º 98/97, de 26 de agosto – 750.000 euros)</w:t>
            </w:r>
          </w:p>
          <w:p w14:paraId="3A74D235" w14:textId="77777777" w:rsidR="00A13721" w:rsidRPr="00B76AE4" w:rsidRDefault="00A13721" w:rsidP="008808D3">
            <w:pPr>
              <w:autoSpaceDE w:val="0"/>
              <w:autoSpaceDN w:val="0"/>
              <w:adjustRightInd w:val="0"/>
              <w:rPr>
                <w:rFonts w:ascii="Calibri Light" w:hAnsi="Calibri Light" w:cs="Arial"/>
                <w:color w:val="404040"/>
                <w:sz w:val="16"/>
                <w:szCs w:val="18"/>
              </w:rPr>
            </w:pPr>
          </w:p>
        </w:tc>
        <w:tc>
          <w:tcPr>
            <w:tcW w:w="1150" w:type="pct"/>
            <w:shd w:val="clear" w:color="auto" w:fill="auto"/>
            <w:vAlign w:val="center"/>
          </w:tcPr>
          <w:p w14:paraId="2EB11671" w14:textId="77777777" w:rsidR="008808D3" w:rsidRPr="00B76AE4" w:rsidRDefault="008808D3"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shd w:val="clear" w:color="auto" w:fill="auto"/>
            <w:vAlign w:val="center"/>
          </w:tcPr>
          <w:p w14:paraId="5AB6C910"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314C46C0"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564308B8" w14:textId="77777777" w:rsidR="008808D3" w:rsidRPr="00B76AE4" w:rsidRDefault="008808D3"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4B253EE" w14:textId="77777777" w:rsidR="008808D3" w:rsidRPr="00B76AE4" w:rsidRDefault="008808D3" w:rsidP="00CF5B0B">
            <w:pPr>
              <w:spacing w:before="20" w:after="20"/>
              <w:jc w:val="center"/>
              <w:rPr>
                <w:rFonts w:ascii="Calibri Light" w:hAnsi="Calibri Light" w:cs="Arial"/>
                <w:smallCaps/>
                <w:color w:val="404040"/>
                <w:sz w:val="16"/>
                <w:szCs w:val="18"/>
              </w:rPr>
            </w:pPr>
          </w:p>
        </w:tc>
      </w:tr>
      <w:tr w:rsidR="00C0397A" w:rsidRPr="00B76AE4" w14:paraId="794970BD" w14:textId="77777777" w:rsidTr="0056666F">
        <w:tblPrEx>
          <w:tblCellMar>
            <w:left w:w="70" w:type="dxa"/>
            <w:right w:w="70" w:type="dxa"/>
          </w:tblCellMar>
        </w:tblPrEx>
        <w:trPr>
          <w:trHeight w:val="688"/>
        </w:trPr>
        <w:tc>
          <w:tcPr>
            <w:tcW w:w="231" w:type="pct"/>
            <w:shd w:val="clear" w:color="auto" w:fill="F2F2F2" w:themeFill="background1" w:themeFillShade="F2"/>
            <w:vAlign w:val="center"/>
          </w:tcPr>
          <w:p w14:paraId="592F1A5E" w14:textId="77777777" w:rsidR="00C0397A" w:rsidRPr="00B76AE4" w:rsidRDefault="00C0397A" w:rsidP="00CF57DA">
            <w:pPr>
              <w:spacing w:before="20" w:after="20"/>
              <w:jc w:val="center"/>
              <w:rPr>
                <w:rFonts w:ascii="Calibri Light" w:hAnsi="Calibri Light" w:cs="Arial"/>
                <w:b/>
                <w:smallCaps/>
                <w:color w:val="404040"/>
                <w:sz w:val="16"/>
                <w:szCs w:val="18"/>
              </w:rPr>
            </w:pPr>
            <w:r w:rsidRPr="00B76AE4">
              <w:rPr>
                <w:rFonts w:ascii="Calibri Light" w:hAnsi="Calibri Light" w:cs="Arial"/>
                <w:b/>
                <w:smallCaps/>
                <w:color w:val="404040"/>
                <w:sz w:val="16"/>
                <w:szCs w:val="18"/>
              </w:rPr>
              <w:t>39.</w:t>
            </w:r>
          </w:p>
        </w:tc>
        <w:tc>
          <w:tcPr>
            <w:tcW w:w="2301" w:type="pct"/>
            <w:shd w:val="clear" w:color="auto" w:fill="auto"/>
            <w:vAlign w:val="center"/>
          </w:tcPr>
          <w:p w14:paraId="7F1378FD" w14:textId="77777777" w:rsidR="00C0397A" w:rsidRPr="00B76AE4" w:rsidRDefault="00C0397A" w:rsidP="00CF5B0B">
            <w:pPr>
              <w:autoSpaceDE w:val="0"/>
              <w:autoSpaceDN w:val="0"/>
              <w:adjustRightInd w:val="0"/>
              <w:rPr>
                <w:rFonts w:ascii="Calibri Light" w:hAnsi="Calibri Light" w:cs="Arial"/>
                <w:color w:val="404040"/>
                <w:sz w:val="16"/>
                <w:szCs w:val="18"/>
              </w:rPr>
            </w:pPr>
            <w:r w:rsidRPr="00B76AE4">
              <w:rPr>
                <w:rFonts w:asciiTheme="minorHAnsi" w:hAnsiTheme="minorHAnsi" w:cs="Arial"/>
                <w:color w:val="404040"/>
                <w:sz w:val="16"/>
                <w:szCs w:val="18"/>
              </w:rPr>
              <w:t>O procedimento foi objeto de reclamação administrativa ou de ação judicial / contencioso pré contratual?</w:t>
            </w:r>
          </w:p>
        </w:tc>
        <w:tc>
          <w:tcPr>
            <w:tcW w:w="1150" w:type="pct"/>
            <w:shd w:val="clear" w:color="auto" w:fill="auto"/>
            <w:vAlign w:val="center"/>
          </w:tcPr>
          <w:p w14:paraId="291570E1" w14:textId="77777777" w:rsidR="00C0397A" w:rsidRPr="00B76AE4" w:rsidRDefault="00C0397A" w:rsidP="00CF5B0B">
            <w:pPr>
              <w:autoSpaceDE w:val="0"/>
              <w:autoSpaceDN w:val="0"/>
              <w:adjustRightInd w:val="0"/>
              <w:rPr>
                <w:rFonts w:ascii="Calibri Light" w:hAnsi="Calibri Light" w:cs="Arial"/>
                <w:color w:val="404040"/>
                <w:sz w:val="16"/>
                <w:szCs w:val="18"/>
              </w:rPr>
            </w:pPr>
            <w:r w:rsidRPr="00B76AE4">
              <w:rPr>
                <w:rFonts w:ascii="Calibri Light" w:hAnsi="Calibri Light" w:cs="Arial"/>
                <w:color w:val="404040"/>
                <w:sz w:val="16"/>
                <w:szCs w:val="18"/>
              </w:rPr>
              <w:t>Juntar a documentação disponível, incluindo peças administrativas e/ou processuais e decisões/sentenças/Acórdãos</w:t>
            </w:r>
          </w:p>
        </w:tc>
        <w:tc>
          <w:tcPr>
            <w:tcW w:w="262" w:type="pct"/>
            <w:shd w:val="clear" w:color="auto" w:fill="auto"/>
            <w:vAlign w:val="center"/>
          </w:tcPr>
          <w:p w14:paraId="36984207" w14:textId="77777777" w:rsidR="00C0397A" w:rsidRPr="00B76AE4" w:rsidRDefault="00C0397A" w:rsidP="00CF5B0B">
            <w:pPr>
              <w:spacing w:before="20" w:after="20"/>
              <w:jc w:val="center"/>
              <w:rPr>
                <w:rFonts w:ascii="Calibri Light" w:hAnsi="Calibri Light" w:cs="Arial"/>
                <w:smallCaps/>
                <w:color w:val="404040"/>
                <w:sz w:val="16"/>
                <w:szCs w:val="18"/>
              </w:rPr>
            </w:pPr>
          </w:p>
        </w:tc>
        <w:tc>
          <w:tcPr>
            <w:tcW w:w="291" w:type="pct"/>
            <w:shd w:val="clear" w:color="auto" w:fill="auto"/>
            <w:vAlign w:val="center"/>
          </w:tcPr>
          <w:p w14:paraId="0A29DBAA" w14:textId="77777777" w:rsidR="00C0397A" w:rsidRPr="00B76AE4" w:rsidRDefault="00C0397A" w:rsidP="00CF5B0B">
            <w:pPr>
              <w:spacing w:before="20" w:after="20"/>
              <w:jc w:val="center"/>
              <w:rPr>
                <w:rFonts w:ascii="Calibri Light" w:hAnsi="Calibri Light" w:cs="Arial"/>
                <w:smallCaps/>
                <w:color w:val="404040"/>
                <w:sz w:val="16"/>
                <w:szCs w:val="18"/>
              </w:rPr>
            </w:pPr>
          </w:p>
        </w:tc>
        <w:tc>
          <w:tcPr>
            <w:tcW w:w="278" w:type="pct"/>
            <w:shd w:val="clear" w:color="auto" w:fill="auto"/>
            <w:vAlign w:val="center"/>
          </w:tcPr>
          <w:p w14:paraId="02DCC96D" w14:textId="77777777" w:rsidR="00C0397A" w:rsidRPr="00B76AE4" w:rsidRDefault="00C0397A" w:rsidP="00CF5B0B">
            <w:pPr>
              <w:spacing w:before="20" w:after="20"/>
              <w:jc w:val="center"/>
              <w:rPr>
                <w:rFonts w:ascii="Calibri Light" w:hAnsi="Calibri Light" w:cs="Arial"/>
                <w:smallCaps/>
                <w:color w:val="404040"/>
                <w:sz w:val="16"/>
                <w:szCs w:val="18"/>
              </w:rPr>
            </w:pPr>
          </w:p>
        </w:tc>
        <w:tc>
          <w:tcPr>
            <w:tcW w:w="487" w:type="pct"/>
            <w:shd w:val="clear" w:color="auto" w:fill="auto"/>
            <w:vAlign w:val="center"/>
          </w:tcPr>
          <w:p w14:paraId="6B2804B4" w14:textId="77777777" w:rsidR="00C0397A" w:rsidRPr="00B76AE4" w:rsidRDefault="00C0397A" w:rsidP="00CF5B0B">
            <w:pPr>
              <w:spacing w:before="20" w:after="20"/>
              <w:jc w:val="center"/>
              <w:rPr>
                <w:rFonts w:ascii="Calibri Light" w:hAnsi="Calibri Light" w:cs="Arial"/>
                <w:smallCaps/>
                <w:color w:val="404040"/>
                <w:sz w:val="16"/>
                <w:szCs w:val="18"/>
              </w:rPr>
            </w:pPr>
          </w:p>
        </w:tc>
      </w:tr>
    </w:tbl>
    <w:p w14:paraId="11770377" w14:textId="77777777" w:rsidR="009105F6" w:rsidRPr="00B76AE4" w:rsidRDefault="009105F6" w:rsidP="009105F6">
      <w:pPr>
        <w:rPr>
          <w:rFonts w:asciiTheme="minorHAnsi" w:hAnsiTheme="minorHAnsi"/>
          <w:sz w:val="22"/>
          <w:szCs w:val="22"/>
        </w:rPr>
      </w:pPr>
    </w:p>
    <w:p w14:paraId="1DCCA900" w14:textId="77777777" w:rsidR="00C0397A" w:rsidRPr="00B76AE4" w:rsidRDefault="00C0397A" w:rsidP="009105F6">
      <w:pPr>
        <w:rPr>
          <w:rFonts w:asciiTheme="minorHAnsi" w:hAnsiTheme="minorHAnsi"/>
          <w:sz w:val="22"/>
          <w:szCs w:val="22"/>
        </w:rPr>
      </w:pPr>
    </w:p>
    <w:p w14:paraId="4F7C2464" w14:textId="77777777" w:rsidR="009105F6" w:rsidRPr="00B76AE4" w:rsidRDefault="009105F6" w:rsidP="009105F6">
      <w:pPr>
        <w:jc w:val="both"/>
        <w:rPr>
          <w:rFonts w:ascii="Calibri Light" w:hAnsi="Calibri Light"/>
          <w:b/>
          <w:color w:val="262626" w:themeColor="text1" w:themeTint="D9"/>
          <w:sz w:val="20"/>
          <w:szCs w:val="20"/>
        </w:rPr>
      </w:pPr>
      <w:r w:rsidRPr="00B76AE4">
        <w:rPr>
          <w:rFonts w:ascii="Calibri Light" w:hAnsi="Calibri Light"/>
          <w:b/>
          <w:color w:val="262626" w:themeColor="text1" w:themeTint="D9"/>
          <w:sz w:val="20"/>
          <w:szCs w:val="20"/>
        </w:rPr>
        <w:t>V. Execução do Contrato</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384"/>
        <w:gridCol w:w="4199"/>
        <w:gridCol w:w="2089"/>
        <w:gridCol w:w="475"/>
        <w:gridCol w:w="527"/>
        <w:gridCol w:w="504"/>
        <w:gridCol w:w="883"/>
      </w:tblGrid>
      <w:tr w:rsidR="009105F6" w:rsidRPr="00B76AE4" w14:paraId="12604E9D" w14:textId="77777777" w:rsidTr="00EE342C">
        <w:trPr>
          <w:trHeight w:val="475"/>
          <w:tblHeader/>
        </w:trPr>
        <w:tc>
          <w:tcPr>
            <w:tcW w:w="2529" w:type="pct"/>
            <w:gridSpan w:val="2"/>
            <w:vMerge w:val="restart"/>
            <w:shd w:val="clear" w:color="auto" w:fill="BFBFBF" w:themeFill="background1" w:themeFillShade="BF"/>
            <w:vAlign w:val="center"/>
          </w:tcPr>
          <w:p w14:paraId="688CDD6D"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r w:rsidRPr="00B76AE4">
              <w:rPr>
                <w:rFonts w:asciiTheme="minorHAnsi" w:hAnsiTheme="minorHAnsi" w:cs="Arial"/>
                <w:b/>
                <w:color w:val="404040"/>
                <w:sz w:val="16"/>
                <w:szCs w:val="18"/>
              </w:rPr>
              <w:t>Tramitação procedimental</w:t>
            </w:r>
          </w:p>
        </w:tc>
        <w:tc>
          <w:tcPr>
            <w:tcW w:w="1153" w:type="pct"/>
            <w:vMerge w:val="restart"/>
            <w:shd w:val="clear" w:color="auto" w:fill="BFBFBF" w:themeFill="background1" w:themeFillShade="BF"/>
            <w:vAlign w:val="center"/>
          </w:tcPr>
          <w:p w14:paraId="7F179B46" w14:textId="77777777" w:rsidR="009105F6" w:rsidRPr="00B76AE4" w:rsidRDefault="009105F6" w:rsidP="00CF5B0B">
            <w:pPr>
              <w:jc w:val="center"/>
              <w:rPr>
                <w:rFonts w:asciiTheme="minorHAnsi" w:hAnsiTheme="minorHAnsi" w:cs="Trebuchet MS"/>
                <w:b/>
                <w:bCs/>
                <w:sz w:val="16"/>
                <w:szCs w:val="16"/>
              </w:rPr>
            </w:pPr>
            <w:r w:rsidRPr="00B76AE4">
              <w:rPr>
                <w:rFonts w:asciiTheme="minorHAnsi" w:hAnsiTheme="minorHAnsi" w:cs="Trebuchet MS"/>
                <w:b/>
                <w:bCs/>
                <w:sz w:val="16"/>
                <w:szCs w:val="16"/>
              </w:rPr>
              <w:t>Informações/</w:t>
            </w:r>
          </w:p>
          <w:p w14:paraId="47ACD639" w14:textId="77777777" w:rsidR="009105F6" w:rsidRPr="00B76AE4" w:rsidRDefault="009105F6" w:rsidP="00CF5B0B">
            <w:pPr>
              <w:autoSpaceDE w:val="0"/>
              <w:autoSpaceDN w:val="0"/>
              <w:adjustRightInd w:val="0"/>
              <w:jc w:val="center"/>
              <w:rPr>
                <w:rFonts w:asciiTheme="minorHAnsi" w:hAnsiTheme="minorHAnsi" w:cs="Trebuchet MS"/>
                <w:b/>
                <w:bCs/>
                <w:sz w:val="16"/>
                <w:szCs w:val="16"/>
              </w:rPr>
            </w:pPr>
            <w:r w:rsidRPr="00B76AE4">
              <w:rPr>
                <w:rFonts w:asciiTheme="minorHAnsi" w:hAnsiTheme="minorHAnsi" w:cs="Trebuchet MS"/>
                <w:b/>
                <w:bCs/>
                <w:sz w:val="16"/>
                <w:szCs w:val="16"/>
              </w:rPr>
              <w:t>Documentos em ficheiro PDF (3)</w:t>
            </w:r>
          </w:p>
        </w:tc>
        <w:tc>
          <w:tcPr>
            <w:tcW w:w="831" w:type="pct"/>
            <w:gridSpan w:val="3"/>
            <w:shd w:val="clear" w:color="auto" w:fill="BFBFBF" w:themeFill="background1" w:themeFillShade="BF"/>
            <w:vAlign w:val="center"/>
          </w:tcPr>
          <w:p w14:paraId="4CA3240B"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color w:val="404040"/>
                <w:sz w:val="16"/>
                <w:szCs w:val="18"/>
              </w:rPr>
              <w:t>Confirmação da Entidade Beneficiária</w:t>
            </w:r>
            <w:r w:rsidRPr="00B76AE4">
              <w:rPr>
                <w:rStyle w:val="Refdenotaderodap"/>
                <w:rFonts w:asciiTheme="minorHAnsi" w:hAnsiTheme="minorHAnsi"/>
                <w:b/>
                <w:smallCaps/>
                <w:color w:val="404040"/>
                <w:sz w:val="16"/>
                <w:szCs w:val="18"/>
              </w:rPr>
              <w:footnoteReference w:id="3"/>
            </w:r>
          </w:p>
        </w:tc>
        <w:tc>
          <w:tcPr>
            <w:tcW w:w="487" w:type="pct"/>
            <w:vMerge w:val="restart"/>
            <w:shd w:val="clear" w:color="auto" w:fill="BFBFBF" w:themeFill="background1" w:themeFillShade="BF"/>
            <w:vAlign w:val="center"/>
          </w:tcPr>
          <w:p w14:paraId="29AAA3F2"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OBS.</w:t>
            </w:r>
          </w:p>
        </w:tc>
      </w:tr>
      <w:tr w:rsidR="009105F6" w:rsidRPr="00B76AE4" w14:paraId="54794C8B" w14:textId="77777777" w:rsidTr="00EE342C">
        <w:trPr>
          <w:trHeight w:val="250"/>
          <w:tblHeader/>
        </w:trPr>
        <w:tc>
          <w:tcPr>
            <w:tcW w:w="2529" w:type="pct"/>
            <w:gridSpan w:val="2"/>
            <w:vMerge/>
            <w:shd w:val="clear" w:color="auto" w:fill="BFBFBF" w:themeFill="background1" w:themeFillShade="BF"/>
            <w:vAlign w:val="center"/>
          </w:tcPr>
          <w:p w14:paraId="13B48C65"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p>
        </w:tc>
        <w:tc>
          <w:tcPr>
            <w:tcW w:w="1153" w:type="pct"/>
            <w:vMerge/>
            <w:shd w:val="clear" w:color="auto" w:fill="BFBFBF" w:themeFill="background1" w:themeFillShade="BF"/>
            <w:vAlign w:val="center"/>
          </w:tcPr>
          <w:p w14:paraId="107AAA61" w14:textId="77777777" w:rsidR="009105F6" w:rsidRPr="00B76AE4" w:rsidRDefault="009105F6" w:rsidP="00CF5B0B">
            <w:pPr>
              <w:autoSpaceDE w:val="0"/>
              <w:autoSpaceDN w:val="0"/>
              <w:adjustRightInd w:val="0"/>
              <w:jc w:val="center"/>
              <w:rPr>
                <w:rFonts w:asciiTheme="minorHAnsi" w:hAnsiTheme="minorHAnsi" w:cs="Arial"/>
                <w:b/>
                <w:color w:val="404040"/>
                <w:sz w:val="16"/>
                <w:szCs w:val="18"/>
              </w:rPr>
            </w:pPr>
          </w:p>
        </w:tc>
        <w:tc>
          <w:tcPr>
            <w:tcW w:w="262" w:type="pct"/>
            <w:shd w:val="clear" w:color="auto" w:fill="BFBFBF" w:themeFill="background1" w:themeFillShade="BF"/>
            <w:vAlign w:val="center"/>
          </w:tcPr>
          <w:p w14:paraId="4CE6FABE"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SIM</w:t>
            </w:r>
          </w:p>
        </w:tc>
        <w:tc>
          <w:tcPr>
            <w:tcW w:w="291" w:type="pct"/>
            <w:shd w:val="clear" w:color="auto" w:fill="BFBFBF" w:themeFill="background1" w:themeFillShade="BF"/>
            <w:vAlign w:val="center"/>
          </w:tcPr>
          <w:p w14:paraId="542E2B01"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NÃO</w:t>
            </w:r>
          </w:p>
        </w:tc>
        <w:tc>
          <w:tcPr>
            <w:tcW w:w="278" w:type="pct"/>
            <w:shd w:val="clear" w:color="auto" w:fill="BFBFBF" w:themeFill="background1" w:themeFillShade="BF"/>
            <w:vAlign w:val="center"/>
          </w:tcPr>
          <w:p w14:paraId="0A34B95B" w14:textId="77777777" w:rsidR="009105F6" w:rsidRPr="00B76AE4" w:rsidRDefault="009105F6" w:rsidP="00CF5B0B">
            <w:pPr>
              <w:spacing w:before="20" w:after="20"/>
              <w:jc w:val="center"/>
              <w:rPr>
                <w:rFonts w:asciiTheme="minorHAnsi" w:hAnsiTheme="minorHAnsi" w:cs="Arial"/>
                <w:b/>
                <w:smallCaps/>
                <w:color w:val="404040"/>
                <w:sz w:val="16"/>
                <w:szCs w:val="18"/>
              </w:rPr>
            </w:pPr>
            <w:r w:rsidRPr="00B76AE4">
              <w:rPr>
                <w:rFonts w:asciiTheme="minorHAnsi" w:hAnsiTheme="minorHAnsi" w:cs="Arial"/>
                <w:b/>
                <w:smallCaps/>
                <w:color w:val="404040"/>
                <w:sz w:val="16"/>
                <w:szCs w:val="18"/>
              </w:rPr>
              <w:t>N.A.</w:t>
            </w:r>
          </w:p>
        </w:tc>
        <w:tc>
          <w:tcPr>
            <w:tcW w:w="487" w:type="pct"/>
            <w:vMerge/>
            <w:shd w:val="clear" w:color="auto" w:fill="BFBFBF" w:themeFill="background1" w:themeFillShade="BF"/>
            <w:vAlign w:val="center"/>
          </w:tcPr>
          <w:p w14:paraId="23B7926E" w14:textId="77777777" w:rsidR="009105F6" w:rsidRPr="00B76AE4" w:rsidRDefault="009105F6" w:rsidP="00CF5B0B">
            <w:pPr>
              <w:spacing w:before="20" w:after="20"/>
              <w:jc w:val="center"/>
              <w:rPr>
                <w:rFonts w:asciiTheme="minorHAnsi" w:hAnsiTheme="minorHAnsi" w:cs="Arial"/>
                <w:b/>
                <w:smallCaps/>
                <w:color w:val="404040"/>
                <w:sz w:val="16"/>
                <w:szCs w:val="18"/>
              </w:rPr>
            </w:pPr>
          </w:p>
        </w:tc>
      </w:tr>
      <w:tr w:rsidR="009105F6" w:rsidRPr="00B76AE4" w14:paraId="23374A4F"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4C7A4E61"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w:t>
            </w:r>
          </w:p>
        </w:tc>
        <w:tc>
          <w:tcPr>
            <w:tcW w:w="2317" w:type="pct"/>
            <w:vAlign w:val="center"/>
          </w:tcPr>
          <w:p w14:paraId="0B1DCFEF"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Foi elaborado o respetivo auto de consignação no prazo legalmente estabelecido? – empreitada de obras públicas</w:t>
            </w:r>
          </w:p>
        </w:tc>
        <w:tc>
          <w:tcPr>
            <w:tcW w:w="1153" w:type="pct"/>
            <w:vAlign w:val="center"/>
          </w:tcPr>
          <w:p w14:paraId="11BEBE7F"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Juntar cópia do Auto</w:t>
            </w:r>
          </w:p>
        </w:tc>
        <w:tc>
          <w:tcPr>
            <w:tcW w:w="262" w:type="pct"/>
            <w:vAlign w:val="center"/>
          </w:tcPr>
          <w:p w14:paraId="5D9ECA3A" w14:textId="77777777" w:rsidR="009105F6" w:rsidRPr="00B76AE4" w:rsidRDefault="009105F6" w:rsidP="00CF5B0B">
            <w:pPr>
              <w:autoSpaceDE w:val="0"/>
              <w:autoSpaceDN w:val="0"/>
              <w:adjustRightInd w:val="0"/>
              <w:jc w:val="center"/>
              <w:rPr>
                <w:rFonts w:ascii="Calibri Light" w:hAnsi="Calibri Light" w:cs="Arial"/>
                <w:color w:val="404040"/>
                <w:sz w:val="16"/>
                <w:szCs w:val="16"/>
              </w:rPr>
            </w:pPr>
          </w:p>
        </w:tc>
        <w:tc>
          <w:tcPr>
            <w:tcW w:w="291" w:type="pct"/>
            <w:vAlign w:val="center"/>
          </w:tcPr>
          <w:p w14:paraId="2FC106D6"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1B300B92"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1D38B2FD"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3C9C33CD"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1B2A8D98"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2.</w:t>
            </w:r>
          </w:p>
        </w:tc>
        <w:tc>
          <w:tcPr>
            <w:tcW w:w="2317" w:type="pct"/>
            <w:vAlign w:val="center"/>
          </w:tcPr>
          <w:p w14:paraId="4A86D257"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Foram efetuados ajustamentos (erros ou omissões) ao objeto do contrato dentro dos prazos fixados?</w:t>
            </w:r>
          </w:p>
        </w:tc>
        <w:tc>
          <w:tcPr>
            <w:tcW w:w="1153" w:type="pct"/>
            <w:vAlign w:val="center"/>
          </w:tcPr>
          <w:p w14:paraId="31403071" w14:textId="77777777" w:rsidR="009105F6" w:rsidRPr="00B76AE4" w:rsidRDefault="009105F6" w:rsidP="00CF5B0B">
            <w:pPr>
              <w:autoSpaceDE w:val="0"/>
              <w:autoSpaceDN w:val="0"/>
              <w:adjustRightInd w:val="0"/>
              <w:rPr>
                <w:rFonts w:ascii="Calibri Light" w:hAnsi="Calibri Light" w:cs="Arial"/>
                <w:smallCaps/>
                <w:color w:val="404040"/>
                <w:sz w:val="16"/>
                <w:szCs w:val="16"/>
              </w:rPr>
            </w:pPr>
            <w:r w:rsidRPr="00B76AE4">
              <w:rPr>
                <w:rFonts w:ascii="Calibri Light" w:hAnsi="Calibri Light" w:cs="Arial"/>
                <w:color w:val="404040"/>
                <w:sz w:val="16"/>
                <w:szCs w:val="18"/>
              </w:rPr>
              <w:t>Juntar evidência</w:t>
            </w:r>
          </w:p>
        </w:tc>
        <w:tc>
          <w:tcPr>
            <w:tcW w:w="262" w:type="pct"/>
            <w:vAlign w:val="center"/>
          </w:tcPr>
          <w:p w14:paraId="068F3AEB"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3FD3F102"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40D1B6F0"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4863ED87"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2FCFD9FE"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4F7C1E8E"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3.</w:t>
            </w:r>
          </w:p>
        </w:tc>
        <w:tc>
          <w:tcPr>
            <w:tcW w:w="2317" w:type="pct"/>
            <w:vAlign w:val="center"/>
          </w:tcPr>
          <w:p w14:paraId="67AD1AAE"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Os erros ou as omissões foram considerados trabalhos complementares?</w:t>
            </w:r>
          </w:p>
        </w:tc>
        <w:tc>
          <w:tcPr>
            <w:tcW w:w="1153" w:type="pct"/>
            <w:vAlign w:val="center"/>
          </w:tcPr>
          <w:p w14:paraId="76E57108"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5B2E285B"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14CF0CFE"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6322F42"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2E4BDFA7"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2E7B603A" w14:textId="77777777" w:rsidTr="00EE342C">
        <w:tblPrEx>
          <w:tblCellMar>
            <w:left w:w="70" w:type="dxa"/>
            <w:right w:w="70" w:type="dxa"/>
          </w:tblCellMar>
        </w:tblPrEx>
        <w:trPr>
          <w:trHeight w:val="794"/>
        </w:trPr>
        <w:tc>
          <w:tcPr>
            <w:tcW w:w="212" w:type="pct"/>
            <w:vMerge w:val="restart"/>
            <w:shd w:val="clear" w:color="auto" w:fill="F2F2F2" w:themeFill="background1" w:themeFillShade="F2"/>
            <w:vAlign w:val="center"/>
          </w:tcPr>
          <w:p w14:paraId="53EAB452"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lastRenderedPageBreak/>
              <w:t>4.</w:t>
            </w:r>
          </w:p>
        </w:tc>
        <w:tc>
          <w:tcPr>
            <w:tcW w:w="2317" w:type="pct"/>
            <w:vAlign w:val="center"/>
          </w:tcPr>
          <w:p w14:paraId="6E149FD4"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a) Os ajustamentos efetuados reduzem o objeto do contrato e, neste sentido, foi o valor do mesmo alterado em conformidade?</w:t>
            </w:r>
          </w:p>
        </w:tc>
        <w:tc>
          <w:tcPr>
            <w:tcW w:w="1153" w:type="pct"/>
            <w:vAlign w:val="center"/>
          </w:tcPr>
          <w:p w14:paraId="28447364"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650B820B"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0588BB1D"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97EF637"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46B87C0A"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0BEDD7D4" w14:textId="77777777" w:rsidTr="00EE342C">
        <w:tblPrEx>
          <w:tblCellMar>
            <w:left w:w="70" w:type="dxa"/>
            <w:right w:w="70" w:type="dxa"/>
          </w:tblCellMar>
        </w:tblPrEx>
        <w:trPr>
          <w:trHeight w:val="794"/>
        </w:trPr>
        <w:tc>
          <w:tcPr>
            <w:tcW w:w="212" w:type="pct"/>
            <w:vMerge/>
            <w:shd w:val="clear" w:color="auto" w:fill="F2F2F2" w:themeFill="background1" w:themeFillShade="F2"/>
            <w:vAlign w:val="center"/>
          </w:tcPr>
          <w:p w14:paraId="4E276DAE" w14:textId="77777777" w:rsidR="009105F6" w:rsidRPr="00B76AE4" w:rsidRDefault="009105F6" w:rsidP="00CF5B0B">
            <w:pPr>
              <w:spacing w:before="20" w:after="20"/>
              <w:rPr>
                <w:rFonts w:ascii="Calibri Light" w:hAnsi="Calibri Light" w:cs="Arial"/>
                <w:b/>
                <w:smallCaps/>
                <w:color w:val="404040"/>
                <w:sz w:val="16"/>
                <w:szCs w:val="16"/>
              </w:rPr>
            </w:pPr>
          </w:p>
        </w:tc>
        <w:tc>
          <w:tcPr>
            <w:tcW w:w="2317" w:type="pct"/>
            <w:vAlign w:val="center"/>
          </w:tcPr>
          <w:p w14:paraId="59A79988"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b) As alterações ao contrato inicial respeitam a aspetos essenciais do mesmo?</w:t>
            </w:r>
          </w:p>
        </w:tc>
        <w:tc>
          <w:tcPr>
            <w:tcW w:w="1153" w:type="pct"/>
            <w:vAlign w:val="center"/>
          </w:tcPr>
          <w:p w14:paraId="0DB9D0C6"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2C8AF1A8"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9657692"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7482B63F"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55968EB7"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7143A81F"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3E7D8F39"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5.</w:t>
            </w:r>
          </w:p>
        </w:tc>
        <w:tc>
          <w:tcPr>
            <w:tcW w:w="2317" w:type="pct"/>
            <w:vAlign w:val="center"/>
          </w:tcPr>
          <w:p w14:paraId="71EC41D0"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São trabalhos / serviços complementares cuja espécie ou quantidade não consta do projeto inicialmente adjudicado e / ou do contrato inicial celebrado?</w:t>
            </w:r>
          </w:p>
        </w:tc>
        <w:tc>
          <w:tcPr>
            <w:tcW w:w="1153" w:type="pct"/>
            <w:vAlign w:val="center"/>
          </w:tcPr>
          <w:p w14:paraId="0FA5CD0A"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66B7B180"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30217689"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ECD22FD"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EC406BE"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5259128D"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4B95AC44"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6.</w:t>
            </w:r>
          </w:p>
        </w:tc>
        <w:tc>
          <w:tcPr>
            <w:tcW w:w="2317" w:type="pct"/>
            <w:vAlign w:val="center"/>
          </w:tcPr>
          <w:p w14:paraId="47FE820C"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São trabalhos complementares que se destinam à realização da empreitada inicialmente adjudicada / dos serviços descritos no projeto ou no contrato inicial?</w:t>
            </w:r>
          </w:p>
        </w:tc>
        <w:tc>
          <w:tcPr>
            <w:tcW w:w="1153" w:type="pct"/>
            <w:vAlign w:val="center"/>
          </w:tcPr>
          <w:p w14:paraId="09CFDBEE"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0634FD93"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39F0A826"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06F9909"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344EE94E"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7A1B6AE4" w14:textId="77777777" w:rsidTr="00EE342C">
        <w:tblPrEx>
          <w:tblCellMar>
            <w:left w:w="70" w:type="dxa"/>
            <w:right w:w="70" w:type="dxa"/>
          </w:tblCellMar>
        </w:tblPrEx>
        <w:trPr>
          <w:trHeight w:val="565"/>
        </w:trPr>
        <w:tc>
          <w:tcPr>
            <w:tcW w:w="212" w:type="pct"/>
            <w:shd w:val="clear" w:color="auto" w:fill="F2F2F2" w:themeFill="background1" w:themeFillShade="F2"/>
            <w:vAlign w:val="center"/>
          </w:tcPr>
          <w:p w14:paraId="3E29946C"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7.</w:t>
            </w:r>
          </w:p>
        </w:tc>
        <w:tc>
          <w:tcPr>
            <w:tcW w:w="2317" w:type="pct"/>
            <w:vAlign w:val="center"/>
          </w:tcPr>
          <w:p w14:paraId="5C2FCDF9"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6"/>
              </w:rPr>
            </w:pPr>
            <w:r w:rsidRPr="00B76AE4">
              <w:rPr>
                <w:rFonts w:ascii="Calibri Light" w:hAnsi="Calibri Light" w:cs="Arial"/>
                <w:color w:val="404040"/>
                <w:sz w:val="16"/>
                <w:szCs w:val="16"/>
              </w:rPr>
              <w:t>São trabalhos / serviços complementares</w:t>
            </w:r>
            <w:r w:rsidR="00A3231C" w:rsidRPr="00B76AE4">
              <w:rPr>
                <w:rFonts w:ascii="Calibri Light" w:hAnsi="Calibri Light" w:cs="Arial"/>
                <w:color w:val="404040"/>
                <w:sz w:val="16"/>
                <w:szCs w:val="16"/>
              </w:rPr>
              <w:t xml:space="preserve"> cuja mudança do cocontratante:</w:t>
            </w:r>
          </w:p>
          <w:p w14:paraId="30FDA206" w14:textId="77777777" w:rsidR="00A3231C" w:rsidRPr="00B76AE4" w:rsidRDefault="00A3231C" w:rsidP="009105F6">
            <w:pPr>
              <w:pStyle w:val="PargrafodaLista"/>
              <w:numPr>
                <w:ilvl w:val="0"/>
                <w:numId w:val="43"/>
              </w:numPr>
              <w:autoSpaceDE w:val="0"/>
              <w:autoSpaceDN w:val="0"/>
              <w:adjustRightInd w:val="0"/>
              <w:spacing w:before="20" w:after="20"/>
              <w:ind w:left="355" w:hanging="355"/>
              <w:rPr>
                <w:rFonts w:ascii="Calibri Light" w:eastAsia="Times New Roman" w:hAnsi="Calibri Light" w:cs="Arial"/>
                <w:color w:val="404040"/>
                <w:sz w:val="16"/>
                <w:szCs w:val="16"/>
                <w:lang w:eastAsia="pt-PT"/>
              </w:rPr>
            </w:pPr>
            <w:r w:rsidRPr="00B76AE4">
              <w:rPr>
                <w:rFonts w:ascii="Calibri Light" w:eastAsia="Times New Roman" w:hAnsi="Calibri Light" w:cs="Arial"/>
                <w:color w:val="404040"/>
                <w:sz w:val="16"/>
                <w:szCs w:val="16"/>
                <w:lang w:eastAsia="pt-PT"/>
              </w:rPr>
              <w:t xml:space="preserve">Não possa ser efetuada por razões técnicas, designadamente em função da necessidade de assegurar a permutabilidade com equipamentos, serviços ou instalações existentes? e </w:t>
            </w:r>
          </w:p>
          <w:p w14:paraId="0D3D8E7C" w14:textId="77777777" w:rsidR="009105F6" w:rsidRPr="00B76AE4" w:rsidRDefault="00A3231C" w:rsidP="00A3231C">
            <w:pPr>
              <w:pStyle w:val="PargrafodaLista"/>
              <w:numPr>
                <w:ilvl w:val="0"/>
                <w:numId w:val="43"/>
              </w:numPr>
              <w:autoSpaceDE w:val="0"/>
              <w:autoSpaceDN w:val="0"/>
              <w:adjustRightInd w:val="0"/>
              <w:spacing w:before="20" w:after="20"/>
              <w:ind w:left="355" w:hanging="355"/>
              <w:rPr>
                <w:rFonts w:ascii="Calibri Light" w:eastAsia="Times New Roman" w:hAnsi="Calibri Light" w:cs="Arial"/>
                <w:color w:val="404040"/>
                <w:sz w:val="16"/>
                <w:szCs w:val="16"/>
                <w:lang w:eastAsia="pt-PT"/>
              </w:rPr>
            </w:pPr>
            <w:r w:rsidRPr="00B76AE4">
              <w:rPr>
                <w:rFonts w:ascii="Calibri Light" w:eastAsia="Times New Roman" w:hAnsi="Calibri Light" w:cs="Arial"/>
                <w:color w:val="404040"/>
                <w:sz w:val="16"/>
                <w:szCs w:val="16"/>
                <w:lang w:eastAsia="pt-PT"/>
              </w:rPr>
              <w:t>Provoque um aumento considerável de custos para o dono da obra</w:t>
            </w:r>
            <w:r w:rsidR="009105F6" w:rsidRPr="00B76AE4">
              <w:rPr>
                <w:rFonts w:ascii="Calibri Light" w:eastAsia="Times New Roman" w:hAnsi="Calibri Light" w:cs="Arial"/>
                <w:color w:val="404040"/>
                <w:sz w:val="16"/>
                <w:szCs w:val="16"/>
                <w:lang w:eastAsia="pt-PT"/>
              </w:rPr>
              <w:t>?</w:t>
            </w:r>
          </w:p>
        </w:tc>
        <w:tc>
          <w:tcPr>
            <w:tcW w:w="1153" w:type="pct"/>
            <w:vAlign w:val="center"/>
          </w:tcPr>
          <w:p w14:paraId="0D8FD768"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624778A3"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AEBE678"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76F580F4"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4360F81E"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0C1F6F43"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08E09E6C"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8.</w:t>
            </w:r>
          </w:p>
        </w:tc>
        <w:tc>
          <w:tcPr>
            <w:tcW w:w="2317" w:type="pct"/>
            <w:vAlign w:val="center"/>
          </w:tcPr>
          <w:p w14:paraId="2C2A56CC"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Os trabalhos / serviços complementares foram adjudicados ao mesmo adjudicatário da empreitada inicial / dos serviços iniciais?</w:t>
            </w:r>
          </w:p>
        </w:tc>
        <w:tc>
          <w:tcPr>
            <w:tcW w:w="1153" w:type="pct"/>
            <w:vAlign w:val="center"/>
          </w:tcPr>
          <w:p w14:paraId="6F50A779" w14:textId="77777777" w:rsidR="009105F6" w:rsidRPr="00B76AE4" w:rsidRDefault="009105F6" w:rsidP="00CF5B0B">
            <w:pPr>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vAlign w:val="center"/>
          </w:tcPr>
          <w:p w14:paraId="0435C539"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1DDBBD5A"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11FBEE87"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08FA79CD"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44A4A286"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2CFC2340"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9</w:t>
            </w:r>
            <w:r w:rsidR="009105F6" w:rsidRPr="00B76AE4">
              <w:rPr>
                <w:rFonts w:ascii="Calibri Light" w:hAnsi="Calibri Light" w:cs="Arial"/>
                <w:b/>
                <w:smallCaps/>
                <w:color w:val="404040"/>
                <w:sz w:val="16"/>
                <w:szCs w:val="16"/>
              </w:rPr>
              <w:t>.</w:t>
            </w:r>
          </w:p>
        </w:tc>
        <w:tc>
          <w:tcPr>
            <w:tcW w:w="2317" w:type="pct"/>
            <w:vAlign w:val="center"/>
          </w:tcPr>
          <w:p w14:paraId="5FE113C8" w14:textId="77777777" w:rsidR="00EE342C" w:rsidRPr="00B76AE4" w:rsidRDefault="0056666F" w:rsidP="00EE342C">
            <w:pPr>
              <w:autoSpaceDE w:val="0"/>
              <w:autoSpaceDN w:val="0"/>
              <w:adjustRightInd w:val="0"/>
              <w:spacing w:before="20" w:after="20"/>
              <w:rPr>
                <w:rFonts w:ascii="Calibri Light" w:hAnsi="Calibri Light" w:cs="Arial"/>
                <w:color w:val="404040"/>
                <w:sz w:val="16"/>
                <w:szCs w:val="16"/>
              </w:rPr>
            </w:pPr>
            <w:r w:rsidRPr="00B76AE4">
              <w:rPr>
                <w:rFonts w:ascii="Calibri Light" w:hAnsi="Calibri Light" w:cs="Arial"/>
                <w:color w:val="404040"/>
                <w:sz w:val="16"/>
                <w:szCs w:val="16"/>
              </w:rPr>
              <w:t>O valor acumulado dos trabalhos ou dos serviços complementares é igual ou inferior a 50% do preço contratual inicial?</w:t>
            </w:r>
          </w:p>
        </w:tc>
        <w:tc>
          <w:tcPr>
            <w:tcW w:w="1153" w:type="pct"/>
            <w:vAlign w:val="center"/>
          </w:tcPr>
          <w:p w14:paraId="58C0CF13" w14:textId="77777777" w:rsidR="009105F6" w:rsidRPr="00B76AE4" w:rsidRDefault="009105F6" w:rsidP="00CF5B0B">
            <w:pPr>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vAlign w:val="center"/>
          </w:tcPr>
          <w:p w14:paraId="77D4E98F"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3E11151A"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30634D8E"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CA30285"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77DA5AFA"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7AFBD268"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10</w:t>
            </w:r>
            <w:r w:rsidR="009105F6" w:rsidRPr="00B76AE4">
              <w:rPr>
                <w:rFonts w:ascii="Calibri Light" w:hAnsi="Calibri Light" w:cs="Arial"/>
                <w:b/>
                <w:smallCaps/>
                <w:color w:val="404040"/>
                <w:sz w:val="16"/>
                <w:szCs w:val="16"/>
              </w:rPr>
              <w:t>.</w:t>
            </w:r>
          </w:p>
        </w:tc>
        <w:tc>
          <w:tcPr>
            <w:tcW w:w="2317" w:type="pct"/>
            <w:vAlign w:val="center"/>
          </w:tcPr>
          <w:p w14:paraId="29C3D6EB" w14:textId="77777777" w:rsidR="009105F6" w:rsidRPr="00B76AE4" w:rsidRDefault="009105F6" w:rsidP="00CF5B0B">
            <w:pPr>
              <w:autoSpaceDE w:val="0"/>
              <w:autoSpaceDN w:val="0"/>
              <w:adjustRightInd w:val="0"/>
              <w:spacing w:before="20" w:after="20"/>
              <w:rPr>
                <w:rFonts w:ascii="Calibri Light" w:hAnsi="Calibri Light" w:cs="Arial"/>
                <w:color w:val="404040"/>
                <w:sz w:val="16"/>
                <w:szCs w:val="16"/>
              </w:rPr>
            </w:pPr>
            <w:r w:rsidRPr="00B76AE4">
              <w:rPr>
                <w:rFonts w:ascii="Calibri Light" w:hAnsi="Calibri Light" w:cs="Arial"/>
                <w:color w:val="404040"/>
                <w:sz w:val="16"/>
                <w:szCs w:val="16"/>
              </w:rPr>
              <w:t>Houve revisão de preços de acordo com o legalmente estabelecido ou com a respetiva cláusula contratual – empreitada de obras públicas?</w:t>
            </w:r>
          </w:p>
        </w:tc>
        <w:tc>
          <w:tcPr>
            <w:tcW w:w="1153" w:type="pct"/>
            <w:vAlign w:val="center"/>
          </w:tcPr>
          <w:p w14:paraId="5918C804" w14:textId="77777777" w:rsidR="009105F6" w:rsidRPr="00B76AE4" w:rsidRDefault="009105F6" w:rsidP="00CF5B0B">
            <w:pPr>
              <w:rPr>
                <w:rFonts w:ascii="Calibri Light" w:hAnsi="Calibri Light" w:cs="Arial"/>
                <w:color w:val="404040"/>
                <w:sz w:val="16"/>
                <w:szCs w:val="18"/>
              </w:rPr>
            </w:pPr>
            <w:r w:rsidRPr="00B76AE4">
              <w:rPr>
                <w:rFonts w:ascii="Calibri Light" w:hAnsi="Calibri Light" w:cs="Arial"/>
                <w:color w:val="404040"/>
                <w:sz w:val="16"/>
                <w:szCs w:val="18"/>
              </w:rPr>
              <w:t>Juntar evidência</w:t>
            </w:r>
          </w:p>
        </w:tc>
        <w:tc>
          <w:tcPr>
            <w:tcW w:w="262" w:type="pct"/>
            <w:vAlign w:val="center"/>
          </w:tcPr>
          <w:p w14:paraId="26BE28B5" w14:textId="77777777" w:rsidR="009105F6" w:rsidRPr="00B76AE4" w:rsidRDefault="009105F6" w:rsidP="00CF5B0B">
            <w:pPr>
              <w:autoSpaceDE w:val="0"/>
              <w:autoSpaceDN w:val="0"/>
              <w:adjustRightInd w:val="0"/>
              <w:jc w:val="center"/>
              <w:rPr>
                <w:rFonts w:ascii="Calibri Light" w:hAnsi="Calibri Light" w:cs="Arial"/>
                <w:smallCaps/>
                <w:color w:val="404040"/>
                <w:sz w:val="16"/>
                <w:szCs w:val="16"/>
              </w:rPr>
            </w:pPr>
          </w:p>
        </w:tc>
        <w:tc>
          <w:tcPr>
            <w:tcW w:w="291" w:type="pct"/>
            <w:vAlign w:val="center"/>
          </w:tcPr>
          <w:p w14:paraId="682C66C4"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0A6F6431"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E63705C"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7FBDC758"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0EE115D8"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11</w:t>
            </w:r>
            <w:r w:rsidR="009105F6" w:rsidRPr="00B76AE4">
              <w:rPr>
                <w:rFonts w:ascii="Calibri Light" w:hAnsi="Calibri Light" w:cs="Arial"/>
                <w:b/>
                <w:smallCaps/>
                <w:color w:val="404040"/>
                <w:sz w:val="16"/>
                <w:szCs w:val="16"/>
              </w:rPr>
              <w:t>.</w:t>
            </w:r>
          </w:p>
        </w:tc>
        <w:tc>
          <w:tcPr>
            <w:tcW w:w="2317" w:type="pct"/>
            <w:tcBorders>
              <w:bottom w:val="single" w:sz="6" w:space="0" w:color="A6A6A6" w:themeColor="background1" w:themeShade="A6"/>
            </w:tcBorders>
            <w:vAlign w:val="center"/>
          </w:tcPr>
          <w:p w14:paraId="6C0FBE08"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 xml:space="preserve">Foram autorizadas prorrogações do prazo de conclusão da empreitada de obras públicas/ prestação de serviços e locação ou fornecimento de bens? </w:t>
            </w:r>
          </w:p>
        </w:tc>
        <w:tc>
          <w:tcPr>
            <w:tcW w:w="1153" w:type="pct"/>
            <w:vAlign w:val="center"/>
          </w:tcPr>
          <w:p w14:paraId="32FA2C72"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4287EEDA"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73E2E813"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2EE1AA9"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381A5AD"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62742629" w14:textId="77777777" w:rsidTr="00EE342C">
        <w:tblPrEx>
          <w:tblCellMar>
            <w:left w:w="70" w:type="dxa"/>
            <w:right w:w="70" w:type="dxa"/>
          </w:tblCellMar>
        </w:tblPrEx>
        <w:trPr>
          <w:trHeight w:val="794"/>
        </w:trPr>
        <w:tc>
          <w:tcPr>
            <w:tcW w:w="212" w:type="pct"/>
            <w:vMerge w:val="restart"/>
            <w:shd w:val="clear" w:color="auto" w:fill="F2F2F2" w:themeFill="background1" w:themeFillShade="F2"/>
            <w:vAlign w:val="center"/>
          </w:tcPr>
          <w:p w14:paraId="2E957195" w14:textId="77777777" w:rsidR="009105F6" w:rsidRPr="00B76AE4" w:rsidRDefault="009105F6" w:rsidP="00CF5B0B">
            <w:pPr>
              <w:spacing w:before="20" w:after="20"/>
              <w:rPr>
                <w:rFonts w:ascii="Calibri Light" w:hAnsi="Calibri Light" w:cs="Arial"/>
                <w:b/>
                <w:smallCaps/>
                <w:color w:val="404040"/>
                <w:sz w:val="16"/>
                <w:szCs w:val="16"/>
              </w:rPr>
            </w:pPr>
            <w:r w:rsidRPr="00B76AE4">
              <w:rPr>
                <w:rFonts w:ascii="Calibri Light" w:hAnsi="Calibri Light" w:cs="Arial"/>
                <w:color w:val="404040"/>
                <w:sz w:val="16"/>
                <w:szCs w:val="16"/>
              </w:rPr>
              <w:br w:type="page"/>
            </w:r>
            <w:r w:rsidR="00EE342C" w:rsidRPr="00B76AE4">
              <w:rPr>
                <w:rFonts w:ascii="Calibri Light" w:hAnsi="Calibri Light" w:cs="Arial"/>
                <w:b/>
                <w:smallCaps/>
                <w:color w:val="404040"/>
                <w:sz w:val="16"/>
                <w:szCs w:val="16"/>
              </w:rPr>
              <w:t>12</w:t>
            </w:r>
            <w:r w:rsidRPr="00B76AE4">
              <w:rPr>
                <w:rFonts w:ascii="Calibri Light" w:hAnsi="Calibri Light" w:cs="Arial"/>
                <w:b/>
                <w:smallCaps/>
                <w:color w:val="404040"/>
                <w:sz w:val="16"/>
                <w:szCs w:val="16"/>
              </w:rPr>
              <w:t>.</w:t>
            </w:r>
          </w:p>
        </w:tc>
        <w:tc>
          <w:tcPr>
            <w:tcW w:w="2317" w:type="pct"/>
            <w:tcBorders>
              <w:top w:val="single" w:sz="6" w:space="0" w:color="A6A6A6" w:themeColor="background1" w:themeShade="A6"/>
              <w:bottom w:val="nil"/>
            </w:tcBorders>
            <w:vAlign w:val="center"/>
          </w:tcPr>
          <w:p w14:paraId="36332949"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O valor acumulado dos trabalhos /serviços complementares situa-se dentro do limite legalmente permitido?</w:t>
            </w:r>
          </w:p>
        </w:tc>
        <w:tc>
          <w:tcPr>
            <w:tcW w:w="1153" w:type="pct"/>
            <w:vMerge w:val="restart"/>
            <w:vAlign w:val="center"/>
          </w:tcPr>
          <w:p w14:paraId="63C3AC49"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Merge w:val="restart"/>
            <w:vAlign w:val="center"/>
          </w:tcPr>
          <w:p w14:paraId="64B55365"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Merge w:val="restart"/>
            <w:vAlign w:val="center"/>
          </w:tcPr>
          <w:p w14:paraId="1B4D3298"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Merge w:val="restart"/>
            <w:vAlign w:val="center"/>
          </w:tcPr>
          <w:p w14:paraId="7B9AB015"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Merge w:val="restart"/>
            <w:vAlign w:val="center"/>
          </w:tcPr>
          <w:p w14:paraId="7861FEAD" w14:textId="77777777" w:rsidR="009105F6" w:rsidRPr="00B76AE4" w:rsidRDefault="009105F6" w:rsidP="00CF5B0B">
            <w:pPr>
              <w:spacing w:before="20" w:after="20"/>
              <w:jc w:val="center"/>
              <w:rPr>
                <w:rFonts w:ascii="Calibri Light" w:hAnsi="Calibri Light" w:cs="Arial"/>
                <w:smallCaps/>
                <w:color w:val="404040"/>
                <w:sz w:val="16"/>
                <w:szCs w:val="16"/>
              </w:rPr>
            </w:pPr>
          </w:p>
        </w:tc>
      </w:tr>
      <w:tr w:rsidR="009105F6" w:rsidRPr="00B76AE4" w14:paraId="2839E61B" w14:textId="77777777" w:rsidTr="00EE342C">
        <w:tblPrEx>
          <w:tblCellMar>
            <w:left w:w="70" w:type="dxa"/>
            <w:right w:w="70" w:type="dxa"/>
          </w:tblCellMar>
        </w:tblPrEx>
        <w:trPr>
          <w:trHeight w:val="2184"/>
        </w:trPr>
        <w:tc>
          <w:tcPr>
            <w:tcW w:w="212" w:type="pct"/>
            <w:vMerge/>
            <w:shd w:val="clear" w:color="auto" w:fill="F2F2F2" w:themeFill="background1" w:themeFillShade="F2"/>
            <w:vAlign w:val="center"/>
          </w:tcPr>
          <w:p w14:paraId="1CE8E1B7" w14:textId="77777777" w:rsidR="009105F6" w:rsidRPr="00B76AE4" w:rsidRDefault="009105F6" w:rsidP="00CF5B0B">
            <w:pPr>
              <w:spacing w:before="20" w:after="20"/>
              <w:rPr>
                <w:rFonts w:ascii="Calibri Light" w:hAnsi="Calibri Light" w:cs="Arial"/>
                <w:b/>
                <w:smallCaps/>
                <w:color w:val="404040"/>
                <w:sz w:val="16"/>
                <w:szCs w:val="16"/>
              </w:rPr>
            </w:pPr>
          </w:p>
        </w:tc>
        <w:tc>
          <w:tcPr>
            <w:tcW w:w="2317" w:type="pct"/>
            <w:tcBorders>
              <w:top w:val="nil"/>
              <w:bottom w:val="single" w:sz="6" w:space="0" w:color="A6A6A6" w:themeColor="background1" w:themeShade="A6"/>
            </w:tcBorders>
            <w:vAlign w:val="center"/>
          </w:tcPr>
          <w:tbl>
            <w:tblPr>
              <w:tblW w:w="0" w:type="auto"/>
              <w:tblInd w:w="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992"/>
              <w:gridCol w:w="990"/>
            </w:tblGrid>
            <w:tr w:rsidR="009105F6" w:rsidRPr="00B76AE4" w14:paraId="710BE9DE" w14:textId="77777777" w:rsidTr="00CF5B0B">
              <w:trPr>
                <w:cantSplit/>
              </w:trPr>
              <w:tc>
                <w:tcPr>
                  <w:tcW w:w="3988" w:type="dxa"/>
                  <w:gridSpan w:val="2"/>
                  <w:shd w:val="clear" w:color="auto" w:fill="BFBFBF"/>
                </w:tcPr>
                <w:p w14:paraId="2D27F5C2" w14:textId="77777777" w:rsidR="009105F6" w:rsidRPr="00B76AE4" w:rsidRDefault="009105F6" w:rsidP="00CF5B0B">
                  <w:pPr>
                    <w:autoSpaceDE w:val="0"/>
                    <w:autoSpaceDN w:val="0"/>
                    <w:adjustRightInd w:val="0"/>
                    <w:jc w:val="center"/>
                    <w:rPr>
                      <w:rFonts w:ascii="Calibri Light" w:hAnsi="Calibri Light" w:cs="Arial"/>
                      <w:b/>
                      <w:color w:val="404040"/>
                      <w:sz w:val="16"/>
                      <w:szCs w:val="16"/>
                    </w:rPr>
                  </w:pPr>
                  <w:r w:rsidRPr="00B76AE4">
                    <w:rPr>
                      <w:rFonts w:ascii="Calibri Light" w:hAnsi="Calibri Light" w:cs="Arial"/>
                      <w:b/>
                      <w:bCs/>
                      <w:color w:val="404040"/>
                      <w:sz w:val="16"/>
                      <w:szCs w:val="16"/>
                    </w:rPr>
                    <w:t>Trabalhos/serviços complementares e a menos</w:t>
                  </w:r>
                </w:p>
              </w:tc>
            </w:tr>
            <w:tr w:rsidR="009105F6" w:rsidRPr="00B76AE4" w14:paraId="2ADCBCEE" w14:textId="77777777" w:rsidTr="00CF5B0B">
              <w:tc>
                <w:tcPr>
                  <w:tcW w:w="2996" w:type="dxa"/>
                </w:tcPr>
                <w:p w14:paraId="7117D40B"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Valor inicial do contrato</w:t>
                  </w:r>
                </w:p>
              </w:tc>
              <w:tc>
                <w:tcPr>
                  <w:tcW w:w="992" w:type="dxa"/>
                </w:tcPr>
                <w:p w14:paraId="3A2EA780"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w:t>
                  </w:r>
                </w:p>
              </w:tc>
            </w:tr>
            <w:tr w:rsidR="009105F6" w:rsidRPr="00B76AE4" w14:paraId="2375CE55" w14:textId="77777777" w:rsidTr="00CF5B0B">
              <w:tc>
                <w:tcPr>
                  <w:tcW w:w="2996" w:type="dxa"/>
                </w:tcPr>
                <w:p w14:paraId="7148D1B9"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 xml:space="preserve">(*) Valor total dos trabalhos/serviços complementares </w:t>
                  </w:r>
                </w:p>
              </w:tc>
              <w:tc>
                <w:tcPr>
                  <w:tcW w:w="992" w:type="dxa"/>
                </w:tcPr>
                <w:p w14:paraId="11A28931"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w:t>
                  </w:r>
                </w:p>
              </w:tc>
            </w:tr>
            <w:tr w:rsidR="009105F6" w:rsidRPr="00B76AE4" w14:paraId="3AF69FCA" w14:textId="77777777" w:rsidTr="00CF5B0B">
              <w:tc>
                <w:tcPr>
                  <w:tcW w:w="2996" w:type="dxa"/>
                </w:tcPr>
                <w:p w14:paraId="797948D3"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 xml:space="preserve">(*) Valor total dos trabalhos/serviços a menos </w:t>
                  </w:r>
                </w:p>
              </w:tc>
              <w:tc>
                <w:tcPr>
                  <w:tcW w:w="992" w:type="dxa"/>
                </w:tcPr>
                <w:p w14:paraId="3CEBBE77"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w:t>
                  </w:r>
                </w:p>
              </w:tc>
            </w:tr>
            <w:tr w:rsidR="009105F6" w:rsidRPr="00B76AE4" w14:paraId="27A1DB5E" w14:textId="77777777" w:rsidTr="00CF5B0B">
              <w:trPr>
                <w:trHeight w:val="423"/>
              </w:trPr>
              <w:tc>
                <w:tcPr>
                  <w:tcW w:w="2996" w:type="dxa"/>
                </w:tcPr>
                <w:p w14:paraId="225CE9F1"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Valor percentual dos trabalhos/serviços complementares face ao valor inicial do contrato</w:t>
                  </w:r>
                </w:p>
              </w:tc>
              <w:tc>
                <w:tcPr>
                  <w:tcW w:w="992" w:type="dxa"/>
                </w:tcPr>
                <w:p w14:paraId="6187890E"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w:t>
                  </w:r>
                </w:p>
              </w:tc>
            </w:tr>
            <w:tr w:rsidR="009105F6" w:rsidRPr="00B76AE4" w14:paraId="405E2B23" w14:textId="77777777" w:rsidTr="00CF5B0B">
              <w:tc>
                <w:tcPr>
                  <w:tcW w:w="2996" w:type="dxa"/>
                </w:tcPr>
                <w:p w14:paraId="0769739A"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Valor percentual dos trabalhos/serviços a menos face ao valor inicial do contrato</w:t>
                  </w:r>
                </w:p>
              </w:tc>
              <w:tc>
                <w:tcPr>
                  <w:tcW w:w="992" w:type="dxa"/>
                </w:tcPr>
                <w:p w14:paraId="7384953D" w14:textId="77777777" w:rsidR="009105F6" w:rsidRPr="00B76AE4" w:rsidRDefault="009105F6" w:rsidP="00CF5B0B">
                  <w:pPr>
                    <w:autoSpaceDE w:val="0"/>
                    <w:autoSpaceDN w:val="0"/>
                    <w:adjustRightInd w:val="0"/>
                    <w:rPr>
                      <w:rFonts w:ascii="Calibri Light" w:hAnsi="Calibri Light" w:cs="Arial"/>
                      <w:color w:val="404040"/>
                      <w:sz w:val="16"/>
                      <w:szCs w:val="16"/>
                    </w:rPr>
                  </w:pPr>
                  <w:r w:rsidRPr="00B76AE4">
                    <w:rPr>
                      <w:rFonts w:ascii="Calibri Light" w:hAnsi="Calibri Light" w:cs="Arial"/>
                      <w:color w:val="404040"/>
                      <w:sz w:val="16"/>
                      <w:szCs w:val="16"/>
                    </w:rPr>
                    <w:t>%</w:t>
                  </w:r>
                </w:p>
              </w:tc>
            </w:tr>
          </w:tbl>
          <w:p w14:paraId="77A9BFCB" w14:textId="77777777" w:rsidR="009105F6" w:rsidRPr="00B76AE4" w:rsidRDefault="009105F6" w:rsidP="00CF5B0B">
            <w:pPr>
              <w:autoSpaceDE w:val="0"/>
              <w:autoSpaceDN w:val="0"/>
              <w:adjustRightInd w:val="0"/>
              <w:ind w:left="91"/>
              <w:rPr>
                <w:rFonts w:ascii="Calibri Light" w:hAnsi="Calibri Light" w:cs="Arial"/>
                <w:color w:val="404040"/>
                <w:sz w:val="16"/>
                <w:szCs w:val="16"/>
              </w:rPr>
            </w:pPr>
            <w:r w:rsidRPr="00B76AE4">
              <w:rPr>
                <w:rFonts w:ascii="Calibri Light" w:hAnsi="Calibri Light" w:cs="Arial"/>
                <w:i/>
                <w:color w:val="404040"/>
                <w:sz w:val="16"/>
                <w:szCs w:val="16"/>
              </w:rPr>
              <w:t xml:space="preserve">(*) O valor total dos trabalhos/serviços </w:t>
            </w:r>
            <w:r w:rsidRPr="00B76AE4">
              <w:rPr>
                <w:rFonts w:ascii="Calibri Light" w:hAnsi="Calibri Light" w:cs="Arial"/>
                <w:color w:val="404040"/>
                <w:sz w:val="16"/>
                <w:szCs w:val="16"/>
              </w:rPr>
              <w:t>complementares</w:t>
            </w:r>
            <w:r w:rsidRPr="00B76AE4">
              <w:rPr>
                <w:rFonts w:ascii="Calibri Light" w:hAnsi="Calibri Light" w:cs="Arial"/>
                <w:i/>
                <w:color w:val="404040"/>
                <w:sz w:val="16"/>
                <w:szCs w:val="16"/>
              </w:rPr>
              <w:t xml:space="preserve"> e a menos contratados deve ser decomposto e para cada parcela, correspondente a cada tipo de trabalho/serviços, devem ser verificadas as condições factuais e técnicas que conduziram à necessidade da respetiva contratação</w:t>
            </w:r>
            <w:r w:rsidRPr="00B76AE4">
              <w:rPr>
                <w:rFonts w:ascii="Calibri Light" w:hAnsi="Calibri Light" w:cs="Arial"/>
                <w:color w:val="404040"/>
                <w:sz w:val="16"/>
                <w:szCs w:val="16"/>
              </w:rPr>
              <w:t>.</w:t>
            </w:r>
          </w:p>
        </w:tc>
        <w:tc>
          <w:tcPr>
            <w:tcW w:w="1153" w:type="pct"/>
            <w:vMerge/>
            <w:vAlign w:val="center"/>
          </w:tcPr>
          <w:p w14:paraId="462FC608" w14:textId="77777777" w:rsidR="009105F6" w:rsidRPr="00B76AE4" w:rsidRDefault="009105F6" w:rsidP="00CF5B0B">
            <w:pPr>
              <w:autoSpaceDE w:val="0"/>
              <w:autoSpaceDN w:val="0"/>
              <w:adjustRightInd w:val="0"/>
              <w:rPr>
                <w:rFonts w:ascii="Calibri Light" w:hAnsi="Calibri Light" w:cs="Arial"/>
                <w:color w:val="404040"/>
                <w:sz w:val="16"/>
                <w:szCs w:val="16"/>
              </w:rPr>
            </w:pPr>
          </w:p>
        </w:tc>
        <w:tc>
          <w:tcPr>
            <w:tcW w:w="262" w:type="pct"/>
            <w:vMerge/>
            <w:vAlign w:val="center"/>
          </w:tcPr>
          <w:p w14:paraId="31CD0157" w14:textId="77777777" w:rsidR="009105F6" w:rsidRPr="00B76AE4" w:rsidRDefault="009105F6" w:rsidP="00CF5B0B">
            <w:pPr>
              <w:autoSpaceDE w:val="0"/>
              <w:autoSpaceDN w:val="0"/>
              <w:adjustRightInd w:val="0"/>
              <w:jc w:val="center"/>
              <w:rPr>
                <w:rFonts w:ascii="Calibri Light" w:hAnsi="Calibri Light" w:cs="Arial"/>
                <w:color w:val="404040"/>
                <w:sz w:val="16"/>
                <w:szCs w:val="16"/>
              </w:rPr>
            </w:pPr>
          </w:p>
        </w:tc>
        <w:tc>
          <w:tcPr>
            <w:tcW w:w="291" w:type="pct"/>
            <w:vMerge/>
            <w:vAlign w:val="center"/>
          </w:tcPr>
          <w:p w14:paraId="20B937AE" w14:textId="77777777" w:rsidR="009105F6" w:rsidRPr="00B76AE4" w:rsidRDefault="009105F6" w:rsidP="00CF5B0B">
            <w:pPr>
              <w:autoSpaceDE w:val="0"/>
              <w:autoSpaceDN w:val="0"/>
              <w:adjustRightInd w:val="0"/>
              <w:jc w:val="center"/>
              <w:rPr>
                <w:rFonts w:ascii="Calibri Light" w:hAnsi="Calibri Light" w:cs="Arial"/>
                <w:color w:val="404040"/>
                <w:sz w:val="16"/>
                <w:szCs w:val="16"/>
              </w:rPr>
            </w:pPr>
          </w:p>
        </w:tc>
        <w:tc>
          <w:tcPr>
            <w:tcW w:w="278" w:type="pct"/>
            <w:vMerge/>
            <w:vAlign w:val="center"/>
          </w:tcPr>
          <w:p w14:paraId="7C99D637" w14:textId="77777777" w:rsidR="009105F6" w:rsidRPr="00B76AE4" w:rsidRDefault="009105F6" w:rsidP="00CF5B0B">
            <w:pPr>
              <w:autoSpaceDE w:val="0"/>
              <w:autoSpaceDN w:val="0"/>
              <w:adjustRightInd w:val="0"/>
              <w:jc w:val="center"/>
              <w:rPr>
                <w:rFonts w:ascii="Calibri Light" w:hAnsi="Calibri Light" w:cs="Arial"/>
                <w:color w:val="404040"/>
                <w:sz w:val="16"/>
                <w:szCs w:val="16"/>
              </w:rPr>
            </w:pPr>
          </w:p>
        </w:tc>
        <w:tc>
          <w:tcPr>
            <w:tcW w:w="487" w:type="pct"/>
            <w:vMerge/>
            <w:vAlign w:val="center"/>
          </w:tcPr>
          <w:p w14:paraId="34BBEB2D" w14:textId="77777777" w:rsidR="009105F6" w:rsidRPr="00B76AE4" w:rsidRDefault="009105F6" w:rsidP="00CF5B0B">
            <w:pPr>
              <w:autoSpaceDE w:val="0"/>
              <w:autoSpaceDN w:val="0"/>
              <w:adjustRightInd w:val="0"/>
              <w:rPr>
                <w:rFonts w:ascii="Calibri Light" w:hAnsi="Calibri Light" w:cs="Arial"/>
                <w:color w:val="404040"/>
                <w:sz w:val="16"/>
                <w:szCs w:val="16"/>
              </w:rPr>
            </w:pPr>
          </w:p>
        </w:tc>
      </w:tr>
      <w:tr w:rsidR="009105F6" w:rsidRPr="00B76AE4" w14:paraId="334F5FE9"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503D5B98"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lastRenderedPageBreak/>
              <w:t>13</w:t>
            </w:r>
            <w:r w:rsidR="009105F6" w:rsidRPr="00B76AE4">
              <w:rPr>
                <w:rFonts w:ascii="Calibri Light" w:hAnsi="Calibri Light" w:cs="Arial"/>
                <w:b/>
                <w:smallCaps/>
                <w:color w:val="404040"/>
                <w:sz w:val="16"/>
                <w:szCs w:val="16"/>
              </w:rPr>
              <w:t>.</w:t>
            </w:r>
          </w:p>
        </w:tc>
        <w:tc>
          <w:tcPr>
            <w:tcW w:w="2317" w:type="pct"/>
            <w:tcBorders>
              <w:top w:val="single" w:sz="6" w:space="0" w:color="A6A6A6" w:themeColor="background1" w:themeShade="A6"/>
            </w:tcBorders>
            <w:vAlign w:val="center"/>
          </w:tcPr>
          <w:p w14:paraId="5CEFC27D" w14:textId="77777777" w:rsidR="009105F6" w:rsidRPr="00B76AE4" w:rsidRDefault="009105F6" w:rsidP="00CF5B0B">
            <w:pPr>
              <w:autoSpaceDE w:val="0"/>
              <w:autoSpaceDN w:val="0"/>
              <w:adjustRightInd w:val="0"/>
              <w:rPr>
                <w:rFonts w:ascii="Calibri Light" w:hAnsi="Calibri Light" w:cs="Arial"/>
                <w:b/>
                <w:bCs/>
                <w:color w:val="404040"/>
                <w:sz w:val="16"/>
                <w:szCs w:val="16"/>
              </w:rPr>
            </w:pPr>
            <w:r w:rsidRPr="00B76AE4">
              <w:rPr>
                <w:rFonts w:ascii="Calibri Light" w:hAnsi="Calibri Light" w:cs="Arial"/>
                <w:color w:val="404040"/>
                <w:sz w:val="16"/>
                <w:szCs w:val="16"/>
              </w:rPr>
              <w:t>As medições dos trabalhos executados ocorreram nos termos da lei e foram elaborados os respetivos autos?</w:t>
            </w:r>
          </w:p>
        </w:tc>
        <w:tc>
          <w:tcPr>
            <w:tcW w:w="1153" w:type="pct"/>
            <w:vAlign w:val="center"/>
          </w:tcPr>
          <w:p w14:paraId="7505214E" w14:textId="77777777" w:rsidR="009105F6" w:rsidRPr="00B76AE4" w:rsidRDefault="009105F6" w:rsidP="00CF5B0B">
            <w:r w:rsidRPr="00B76AE4">
              <w:rPr>
                <w:rFonts w:ascii="Calibri Light" w:hAnsi="Calibri Light" w:cs="Arial"/>
                <w:color w:val="404040"/>
                <w:sz w:val="16"/>
                <w:szCs w:val="18"/>
              </w:rPr>
              <w:t>Juntar evidência</w:t>
            </w:r>
          </w:p>
        </w:tc>
        <w:tc>
          <w:tcPr>
            <w:tcW w:w="262" w:type="pct"/>
            <w:vAlign w:val="center"/>
          </w:tcPr>
          <w:p w14:paraId="60DB9CC1"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641975D9"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3FCAE896"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6649ABC4"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142D6BDC"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071F4218"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14</w:t>
            </w:r>
            <w:r w:rsidR="009105F6" w:rsidRPr="00B76AE4">
              <w:rPr>
                <w:rFonts w:ascii="Calibri Light" w:hAnsi="Calibri Light" w:cs="Arial"/>
                <w:b/>
                <w:smallCaps/>
                <w:color w:val="404040"/>
                <w:sz w:val="16"/>
                <w:szCs w:val="16"/>
              </w:rPr>
              <w:t>.</w:t>
            </w:r>
          </w:p>
        </w:tc>
        <w:tc>
          <w:tcPr>
            <w:tcW w:w="2317" w:type="pct"/>
            <w:vAlign w:val="center"/>
          </w:tcPr>
          <w:p w14:paraId="55373B07" w14:textId="77777777" w:rsidR="009105F6" w:rsidRPr="00B76AE4" w:rsidRDefault="009105F6" w:rsidP="00CF5B0B">
            <w:pPr>
              <w:autoSpaceDE w:val="0"/>
              <w:autoSpaceDN w:val="0"/>
              <w:adjustRightInd w:val="0"/>
              <w:rPr>
                <w:rFonts w:ascii="Calibri Light" w:hAnsi="Calibri Light" w:cs="Arial"/>
                <w:bCs/>
                <w:color w:val="404040"/>
                <w:sz w:val="16"/>
                <w:szCs w:val="16"/>
              </w:rPr>
            </w:pPr>
            <w:r w:rsidRPr="00B76AE4">
              <w:rPr>
                <w:rFonts w:ascii="Calibri Light" w:hAnsi="Calibri Light" w:cs="Arial"/>
                <w:bCs/>
                <w:color w:val="404040"/>
                <w:sz w:val="16"/>
                <w:szCs w:val="16"/>
              </w:rPr>
              <w:t>A receção provisória da obra ocorreu nos termos legais, foi realizada a vistoria e elaborado o respetivo auto?</w:t>
            </w:r>
          </w:p>
        </w:tc>
        <w:tc>
          <w:tcPr>
            <w:tcW w:w="1153" w:type="pct"/>
            <w:vAlign w:val="center"/>
          </w:tcPr>
          <w:p w14:paraId="42E0711B" w14:textId="77777777" w:rsidR="009105F6" w:rsidRPr="00B76AE4" w:rsidRDefault="009105F6" w:rsidP="00CF5B0B">
            <w:pPr>
              <w:spacing w:before="20" w:after="20"/>
              <w:rPr>
                <w:rFonts w:ascii="Calibri Light" w:hAnsi="Calibri Light" w:cs="Arial"/>
                <w:bCs/>
                <w:color w:val="404040"/>
                <w:sz w:val="16"/>
                <w:szCs w:val="16"/>
              </w:rPr>
            </w:pPr>
            <w:r w:rsidRPr="00B76AE4">
              <w:rPr>
                <w:rFonts w:ascii="Calibri Light" w:hAnsi="Calibri Light" w:cs="Arial"/>
                <w:bCs/>
                <w:color w:val="404040"/>
                <w:sz w:val="16"/>
                <w:szCs w:val="16"/>
              </w:rPr>
              <w:t>Juntar o auto</w:t>
            </w:r>
          </w:p>
        </w:tc>
        <w:tc>
          <w:tcPr>
            <w:tcW w:w="262" w:type="pct"/>
            <w:vAlign w:val="center"/>
          </w:tcPr>
          <w:p w14:paraId="375FF26C"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76E3FC5D"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2355618A"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1D8BB863"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15B3D5B1"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2D8F8BBF"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15</w:t>
            </w:r>
            <w:r w:rsidR="009105F6" w:rsidRPr="00B76AE4">
              <w:rPr>
                <w:rFonts w:ascii="Calibri Light" w:hAnsi="Calibri Light" w:cs="Arial"/>
                <w:b/>
                <w:smallCaps/>
                <w:color w:val="404040"/>
                <w:sz w:val="16"/>
                <w:szCs w:val="16"/>
              </w:rPr>
              <w:t>.</w:t>
            </w:r>
          </w:p>
        </w:tc>
        <w:tc>
          <w:tcPr>
            <w:tcW w:w="2317" w:type="pct"/>
            <w:vAlign w:val="center"/>
          </w:tcPr>
          <w:p w14:paraId="76F0FA65" w14:textId="77777777" w:rsidR="009105F6" w:rsidRPr="00B76AE4" w:rsidRDefault="009105F6" w:rsidP="00CF5B0B">
            <w:pPr>
              <w:autoSpaceDE w:val="0"/>
              <w:autoSpaceDN w:val="0"/>
              <w:adjustRightInd w:val="0"/>
              <w:rPr>
                <w:rFonts w:ascii="Calibri Light" w:hAnsi="Calibri Light" w:cs="Arial"/>
                <w:b/>
                <w:bCs/>
                <w:color w:val="404040"/>
                <w:sz w:val="16"/>
                <w:szCs w:val="16"/>
              </w:rPr>
            </w:pPr>
            <w:r w:rsidRPr="00B76AE4">
              <w:rPr>
                <w:rFonts w:ascii="Calibri Light" w:hAnsi="Calibri Light" w:cs="Arial"/>
                <w:color w:val="404040"/>
                <w:sz w:val="16"/>
                <w:szCs w:val="16"/>
              </w:rPr>
              <w:t>Foi elaborada a conta final de empreitada dentro do prazo fixado e nos termos legalmente estabelecidos?</w:t>
            </w:r>
          </w:p>
        </w:tc>
        <w:tc>
          <w:tcPr>
            <w:tcW w:w="1153" w:type="pct"/>
            <w:vAlign w:val="center"/>
          </w:tcPr>
          <w:p w14:paraId="15C2F6FF" w14:textId="77777777" w:rsidR="009105F6" w:rsidRPr="00B76AE4" w:rsidRDefault="009105F6" w:rsidP="00CF5B0B">
            <w:pPr>
              <w:spacing w:before="20" w:after="20"/>
              <w:rPr>
                <w:rFonts w:ascii="Calibri Light" w:hAnsi="Calibri Light" w:cs="Arial"/>
                <w:bCs/>
                <w:color w:val="404040"/>
                <w:sz w:val="16"/>
                <w:szCs w:val="16"/>
              </w:rPr>
            </w:pPr>
            <w:r w:rsidRPr="00B76AE4">
              <w:rPr>
                <w:rFonts w:ascii="Calibri Light" w:hAnsi="Calibri Light" w:cs="Arial"/>
                <w:bCs/>
                <w:color w:val="404040"/>
                <w:sz w:val="16"/>
                <w:szCs w:val="16"/>
              </w:rPr>
              <w:t>Juntar a conta final</w:t>
            </w:r>
          </w:p>
        </w:tc>
        <w:tc>
          <w:tcPr>
            <w:tcW w:w="262" w:type="pct"/>
            <w:vAlign w:val="center"/>
          </w:tcPr>
          <w:p w14:paraId="738A4350"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1A455A7D"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71AD1BCA"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190FFEEF" w14:textId="77777777" w:rsidR="009105F6" w:rsidRPr="00B76AE4" w:rsidRDefault="009105F6" w:rsidP="00CF5B0B">
            <w:pPr>
              <w:spacing w:before="20" w:after="20"/>
              <w:rPr>
                <w:rFonts w:ascii="Calibri Light" w:hAnsi="Calibri Light" w:cs="Arial"/>
                <w:smallCaps/>
                <w:color w:val="404040"/>
                <w:sz w:val="16"/>
                <w:szCs w:val="16"/>
              </w:rPr>
            </w:pPr>
          </w:p>
        </w:tc>
      </w:tr>
      <w:tr w:rsidR="009105F6" w:rsidRPr="00B76AE4" w14:paraId="65BB681E" w14:textId="77777777" w:rsidTr="00EE342C">
        <w:tblPrEx>
          <w:tblCellMar>
            <w:left w:w="70" w:type="dxa"/>
            <w:right w:w="70" w:type="dxa"/>
          </w:tblCellMar>
        </w:tblPrEx>
        <w:trPr>
          <w:trHeight w:val="794"/>
        </w:trPr>
        <w:tc>
          <w:tcPr>
            <w:tcW w:w="212" w:type="pct"/>
            <w:shd w:val="clear" w:color="auto" w:fill="F2F2F2" w:themeFill="background1" w:themeFillShade="F2"/>
            <w:vAlign w:val="center"/>
          </w:tcPr>
          <w:p w14:paraId="2F19A9FD" w14:textId="77777777" w:rsidR="009105F6" w:rsidRPr="00B76AE4" w:rsidRDefault="00EE342C" w:rsidP="00CF5B0B">
            <w:pPr>
              <w:spacing w:before="20" w:after="20"/>
              <w:rPr>
                <w:rFonts w:ascii="Calibri Light" w:hAnsi="Calibri Light" w:cs="Arial"/>
                <w:b/>
                <w:smallCaps/>
                <w:color w:val="404040"/>
                <w:sz w:val="16"/>
                <w:szCs w:val="16"/>
              </w:rPr>
            </w:pPr>
            <w:r w:rsidRPr="00B76AE4">
              <w:rPr>
                <w:rFonts w:ascii="Calibri Light" w:hAnsi="Calibri Light" w:cs="Arial"/>
                <w:b/>
                <w:smallCaps/>
                <w:color w:val="404040"/>
                <w:sz w:val="16"/>
                <w:szCs w:val="16"/>
              </w:rPr>
              <w:t>16</w:t>
            </w:r>
            <w:r w:rsidR="009105F6" w:rsidRPr="00B76AE4">
              <w:rPr>
                <w:rFonts w:ascii="Calibri Light" w:hAnsi="Calibri Light" w:cs="Arial"/>
                <w:b/>
                <w:smallCaps/>
                <w:color w:val="404040"/>
                <w:sz w:val="16"/>
                <w:szCs w:val="16"/>
              </w:rPr>
              <w:t>.</w:t>
            </w:r>
          </w:p>
        </w:tc>
        <w:tc>
          <w:tcPr>
            <w:tcW w:w="2317" w:type="pct"/>
            <w:vAlign w:val="center"/>
          </w:tcPr>
          <w:p w14:paraId="069B1BB7" w14:textId="77777777" w:rsidR="009105F6" w:rsidRPr="00B76AE4" w:rsidRDefault="009105F6" w:rsidP="00CF5B0B">
            <w:pPr>
              <w:autoSpaceDE w:val="0"/>
              <w:autoSpaceDN w:val="0"/>
              <w:adjustRightInd w:val="0"/>
              <w:rPr>
                <w:rFonts w:ascii="Calibri Light" w:hAnsi="Calibri Light" w:cs="Arial"/>
                <w:b/>
                <w:bCs/>
                <w:color w:val="404040"/>
                <w:sz w:val="16"/>
                <w:szCs w:val="16"/>
              </w:rPr>
            </w:pPr>
            <w:r w:rsidRPr="00B76AE4">
              <w:rPr>
                <w:rFonts w:ascii="Calibri Light" w:hAnsi="Calibri Light" w:cs="Arial"/>
                <w:color w:val="404040"/>
                <w:sz w:val="16"/>
                <w:szCs w:val="16"/>
              </w:rPr>
              <w:t>A receção definitiva da obra ocorreu nos termos legais, foi realizada a vistoria e elaborado o respetivo auto?</w:t>
            </w:r>
          </w:p>
        </w:tc>
        <w:tc>
          <w:tcPr>
            <w:tcW w:w="1153" w:type="pct"/>
            <w:vAlign w:val="center"/>
          </w:tcPr>
          <w:p w14:paraId="0782F5EE" w14:textId="77777777" w:rsidR="009105F6" w:rsidRPr="00B76AE4" w:rsidRDefault="009105F6" w:rsidP="00CF5B0B">
            <w:pPr>
              <w:spacing w:before="20" w:after="20"/>
              <w:rPr>
                <w:rFonts w:ascii="Calibri Light" w:hAnsi="Calibri Light" w:cs="Arial"/>
                <w:bCs/>
                <w:color w:val="404040"/>
                <w:sz w:val="16"/>
                <w:szCs w:val="16"/>
              </w:rPr>
            </w:pPr>
            <w:r w:rsidRPr="00B76AE4">
              <w:rPr>
                <w:rFonts w:ascii="Calibri Light" w:hAnsi="Calibri Light" w:cs="Arial"/>
                <w:bCs/>
                <w:color w:val="404040"/>
                <w:sz w:val="16"/>
                <w:szCs w:val="16"/>
              </w:rPr>
              <w:t>Juntar o auto</w:t>
            </w:r>
          </w:p>
        </w:tc>
        <w:tc>
          <w:tcPr>
            <w:tcW w:w="262" w:type="pct"/>
            <w:vAlign w:val="center"/>
          </w:tcPr>
          <w:p w14:paraId="462152A6"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91" w:type="pct"/>
            <w:vAlign w:val="center"/>
          </w:tcPr>
          <w:p w14:paraId="076C8413"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278" w:type="pct"/>
            <w:vAlign w:val="center"/>
          </w:tcPr>
          <w:p w14:paraId="6913713E" w14:textId="77777777" w:rsidR="009105F6" w:rsidRPr="00B76AE4" w:rsidRDefault="009105F6" w:rsidP="00CF5B0B">
            <w:pPr>
              <w:spacing w:before="20" w:after="20"/>
              <w:jc w:val="center"/>
              <w:rPr>
                <w:rFonts w:ascii="Calibri Light" w:hAnsi="Calibri Light" w:cs="Arial"/>
                <w:smallCaps/>
                <w:color w:val="404040"/>
                <w:sz w:val="16"/>
                <w:szCs w:val="16"/>
              </w:rPr>
            </w:pPr>
          </w:p>
        </w:tc>
        <w:tc>
          <w:tcPr>
            <w:tcW w:w="487" w:type="pct"/>
            <w:vAlign w:val="center"/>
          </w:tcPr>
          <w:p w14:paraId="29EC3509" w14:textId="77777777" w:rsidR="009105F6" w:rsidRPr="00B76AE4" w:rsidRDefault="009105F6" w:rsidP="00CF5B0B">
            <w:pPr>
              <w:spacing w:before="20" w:after="20"/>
              <w:rPr>
                <w:rFonts w:ascii="Calibri Light" w:hAnsi="Calibri Light" w:cs="Arial"/>
                <w:smallCaps/>
                <w:color w:val="404040"/>
                <w:sz w:val="16"/>
                <w:szCs w:val="16"/>
              </w:rPr>
            </w:pPr>
          </w:p>
        </w:tc>
      </w:tr>
    </w:tbl>
    <w:p w14:paraId="61963C89" w14:textId="77777777" w:rsidR="009105F6" w:rsidRPr="00B76AE4" w:rsidRDefault="009105F6" w:rsidP="009105F6">
      <w:pPr>
        <w:spacing w:line="280" w:lineRule="exact"/>
        <w:jc w:val="both"/>
        <w:rPr>
          <w:rFonts w:ascii="Calibri Light" w:hAnsi="Calibri Light"/>
          <w:color w:val="262626" w:themeColor="text1" w:themeTint="D9"/>
          <w:sz w:val="20"/>
          <w:szCs w:val="20"/>
        </w:rPr>
      </w:pPr>
    </w:p>
    <w:p w14:paraId="5B9D345A" w14:textId="77777777" w:rsidR="009105F6" w:rsidRPr="00B76AE4" w:rsidRDefault="009105F6" w:rsidP="009105F6">
      <w:pPr>
        <w:jc w:val="both"/>
        <w:rPr>
          <w:rFonts w:ascii="Calibri Light" w:hAnsi="Calibri Light"/>
          <w:b/>
          <w:color w:val="262626" w:themeColor="text1" w:themeTint="D9"/>
          <w:sz w:val="20"/>
          <w:szCs w:val="20"/>
        </w:rPr>
      </w:pPr>
      <w:r w:rsidRPr="00B76AE4">
        <w:rPr>
          <w:rFonts w:ascii="Calibri Light" w:hAnsi="Calibri Light"/>
          <w:b/>
          <w:color w:val="262626" w:themeColor="text1" w:themeTint="D9"/>
          <w:sz w:val="20"/>
          <w:szCs w:val="20"/>
        </w:rPr>
        <w:t>VI. Observações</w:t>
      </w:r>
    </w:p>
    <w:tbl>
      <w:tblPr>
        <w:tblStyle w:val="TabelacomGrelh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1"/>
      </w:tblGrid>
      <w:tr w:rsidR="009105F6" w:rsidRPr="00B76AE4" w14:paraId="270EC285" w14:textId="77777777" w:rsidTr="003C6061">
        <w:trPr>
          <w:trHeight w:val="1700"/>
        </w:trPr>
        <w:tc>
          <w:tcPr>
            <w:tcW w:w="5000" w:type="pct"/>
          </w:tcPr>
          <w:p w14:paraId="38EE3FB5" w14:textId="77777777" w:rsidR="009105F6" w:rsidRPr="00B76AE4" w:rsidRDefault="009105F6" w:rsidP="00CF5B0B">
            <w:pPr>
              <w:pStyle w:val="Avanonormal"/>
              <w:spacing w:before="240" w:after="240"/>
              <w:rPr>
                <w:rFonts w:ascii="Calibri Light" w:hAnsi="Calibri Light" w:cs="Arial"/>
                <w:b/>
                <w:color w:val="404040"/>
                <w:sz w:val="16"/>
                <w:szCs w:val="22"/>
              </w:rPr>
            </w:pPr>
          </w:p>
        </w:tc>
      </w:tr>
    </w:tbl>
    <w:p w14:paraId="7C4931E5" w14:textId="77777777" w:rsidR="009105F6" w:rsidRPr="00B76AE4" w:rsidRDefault="009105F6" w:rsidP="009105F6">
      <w:pPr>
        <w:jc w:val="both"/>
        <w:rPr>
          <w:rFonts w:ascii="Trebuchet MS" w:hAnsi="Trebuchet MS" w:cs="Trebuchet MS"/>
          <w:sz w:val="20"/>
          <w:szCs w:val="20"/>
        </w:rPr>
      </w:pPr>
    </w:p>
    <w:tbl>
      <w:tblPr>
        <w:tblpPr w:leftFromText="141" w:rightFromText="141" w:vertAnchor="text" w:tblpX="22" w:tblpY="76"/>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9061"/>
      </w:tblGrid>
      <w:tr w:rsidR="009105F6" w:rsidRPr="00B76AE4" w14:paraId="70BCC941" w14:textId="77777777" w:rsidTr="00CF5B0B">
        <w:trPr>
          <w:trHeight w:val="1035"/>
        </w:trPr>
        <w:tc>
          <w:tcPr>
            <w:tcW w:w="5000" w:type="pct"/>
          </w:tcPr>
          <w:p w14:paraId="1F0C0645" w14:textId="77777777" w:rsidR="009105F6" w:rsidRPr="00B76AE4" w:rsidRDefault="009105F6" w:rsidP="00CF5B0B">
            <w:pPr>
              <w:jc w:val="both"/>
              <w:rPr>
                <w:rFonts w:ascii="Calibri Light" w:hAnsi="Calibri Light" w:cs="Trebuchet MS"/>
                <w:i/>
                <w:sz w:val="18"/>
                <w:szCs w:val="20"/>
              </w:rPr>
            </w:pPr>
            <w:r w:rsidRPr="00B76AE4">
              <w:rPr>
                <w:rFonts w:ascii="Calibri Light" w:hAnsi="Calibri Light" w:cs="Trebuchet MS"/>
                <w:i/>
                <w:sz w:val="18"/>
                <w:szCs w:val="20"/>
              </w:rPr>
              <w:t>Eu abaixo assinado, declaro, sob compromisso de honra que foram observadas todas as formalidades relativas ao cumprimento das regras de contratação pública no presente contrato e que as informações constantes deste Documento correspondem à verdade.</w:t>
            </w:r>
          </w:p>
          <w:p w14:paraId="2B594415" w14:textId="77777777" w:rsidR="009105F6" w:rsidRPr="00B76AE4" w:rsidRDefault="009105F6" w:rsidP="00CF5B0B">
            <w:pPr>
              <w:jc w:val="both"/>
              <w:rPr>
                <w:rFonts w:ascii="Calibri Light" w:hAnsi="Calibri Light" w:cs="Trebuchet MS"/>
                <w:i/>
                <w:sz w:val="18"/>
                <w:szCs w:val="20"/>
              </w:rPr>
            </w:pPr>
          </w:p>
          <w:p w14:paraId="1A95AA41" w14:textId="77777777" w:rsidR="009105F6" w:rsidRPr="00B76AE4" w:rsidRDefault="009105F6" w:rsidP="00CF5B0B">
            <w:pPr>
              <w:jc w:val="both"/>
              <w:rPr>
                <w:rFonts w:ascii="Calibri Light" w:hAnsi="Calibri Light" w:cs="Trebuchet MS"/>
                <w:i/>
                <w:sz w:val="18"/>
                <w:szCs w:val="20"/>
              </w:rPr>
            </w:pPr>
            <w:r w:rsidRPr="00B76AE4">
              <w:rPr>
                <w:rFonts w:ascii="Calibri Light" w:hAnsi="Calibri Light" w:cs="Trebuchet MS"/>
                <w:i/>
                <w:sz w:val="18"/>
                <w:szCs w:val="20"/>
              </w:rPr>
              <w:t>O Representante do Beneficiário (2) _______________________________________________</w:t>
            </w:r>
          </w:p>
          <w:p w14:paraId="7AB1442B" w14:textId="77777777" w:rsidR="009105F6" w:rsidRPr="00B76AE4" w:rsidRDefault="009105F6" w:rsidP="00CF5B0B">
            <w:pPr>
              <w:jc w:val="both"/>
              <w:rPr>
                <w:rFonts w:ascii="Calibri Light" w:hAnsi="Calibri Light" w:cs="Trebuchet MS"/>
                <w:i/>
                <w:sz w:val="18"/>
                <w:szCs w:val="20"/>
              </w:rPr>
            </w:pPr>
          </w:p>
          <w:p w14:paraId="7D912D8A" w14:textId="77777777" w:rsidR="009105F6" w:rsidRPr="00B76AE4" w:rsidRDefault="009105F6" w:rsidP="00CF5B0B">
            <w:pPr>
              <w:jc w:val="both"/>
              <w:rPr>
                <w:rFonts w:ascii="Calibri Light" w:hAnsi="Calibri Light" w:cs="Trebuchet MS"/>
                <w:i/>
                <w:sz w:val="18"/>
                <w:szCs w:val="20"/>
              </w:rPr>
            </w:pPr>
            <w:r w:rsidRPr="00B76AE4">
              <w:rPr>
                <w:rFonts w:ascii="Calibri Light" w:hAnsi="Calibri Light" w:cs="Trebuchet MS"/>
                <w:i/>
                <w:sz w:val="18"/>
                <w:szCs w:val="20"/>
              </w:rPr>
              <w:t>(assinatura) __________________________________________________________________</w:t>
            </w:r>
          </w:p>
          <w:p w14:paraId="458CF427" w14:textId="77777777" w:rsidR="009105F6" w:rsidRPr="00B76AE4" w:rsidRDefault="009105F6" w:rsidP="00CF5B0B">
            <w:pPr>
              <w:jc w:val="both"/>
              <w:rPr>
                <w:rFonts w:ascii="Calibri Light" w:hAnsi="Calibri Light" w:cs="Trebuchet MS"/>
                <w:i/>
                <w:sz w:val="18"/>
                <w:szCs w:val="20"/>
              </w:rPr>
            </w:pPr>
          </w:p>
          <w:p w14:paraId="4B7F6119" w14:textId="77777777" w:rsidR="009105F6" w:rsidRPr="00B76AE4" w:rsidRDefault="009105F6" w:rsidP="00CF5B0B">
            <w:pPr>
              <w:jc w:val="both"/>
              <w:rPr>
                <w:rFonts w:ascii="Calibri Light" w:hAnsi="Calibri Light" w:cs="Trebuchet MS"/>
                <w:sz w:val="20"/>
                <w:szCs w:val="20"/>
              </w:rPr>
            </w:pPr>
            <w:r w:rsidRPr="00B76AE4">
              <w:rPr>
                <w:rFonts w:ascii="Calibri Light" w:hAnsi="Calibri Light" w:cs="Trebuchet MS"/>
                <w:i/>
                <w:sz w:val="18"/>
                <w:szCs w:val="20"/>
              </w:rPr>
              <w:t xml:space="preserve"> ----/---/20__</w:t>
            </w:r>
          </w:p>
        </w:tc>
      </w:tr>
    </w:tbl>
    <w:p w14:paraId="1581C644" w14:textId="77777777" w:rsidR="009105F6" w:rsidRPr="00B76AE4" w:rsidRDefault="009105F6" w:rsidP="009105F6">
      <w:pPr>
        <w:jc w:val="both"/>
        <w:rPr>
          <w:rFonts w:ascii="Trebuchet MS" w:hAnsi="Trebuchet MS" w:cs="Trebuchet MS"/>
          <w:sz w:val="14"/>
          <w:szCs w:val="16"/>
        </w:rPr>
      </w:pPr>
    </w:p>
    <w:p w14:paraId="2E9FD7BA" w14:textId="77777777" w:rsidR="009105F6" w:rsidRPr="00607CB1" w:rsidRDefault="009105F6" w:rsidP="009105F6">
      <w:pPr>
        <w:ind w:left="142"/>
        <w:jc w:val="both"/>
        <w:rPr>
          <w:rFonts w:ascii="Calibri Light" w:hAnsi="Calibri Light" w:cs="Trebuchet MS"/>
          <w:sz w:val="14"/>
          <w:szCs w:val="16"/>
        </w:rPr>
      </w:pPr>
      <w:r w:rsidRPr="00B76AE4">
        <w:rPr>
          <w:rFonts w:ascii="Calibri Light" w:hAnsi="Calibri Light" w:cs="Trebuchet MS"/>
          <w:sz w:val="14"/>
          <w:szCs w:val="16"/>
        </w:rPr>
        <w:t>(2) Identificação do cargo/função</w:t>
      </w:r>
    </w:p>
    <w:p w14:paraId="4523B6D0" w14:textId="77777777" w:rsidR="009105F6" w:rsidRPr="00607CB1" w:rsidRDefault="009105F6" w:rsidP="009105F6">
      <w:pPr>
        <w:ind w:left="142"/>
        <w:jc w:val="both"/>
        <w:rPr>
          <w:rFonts w:ascii="Calibri Light" w:hAnsi="Calibri Light" w:cs="Trebuchet MS"/>
          <w:sz w:val="14"/>
          <w:szCs w:val="16"/>
        </w:rPr>
      </w:pPr>
    </w:p>
    <w:p w14:paraId="062924E7" w14:textId="77777777" w:rsidR="00CC0893" w:rsidRDefault="00CC0893" w:rsidP="008F7CB0">
      <w:pPr>
        <w:jc w:val="both"/>
        <w:rPr>
          <w:rFonts w:ascii="Calibri Light" w:hAnsi="Calibri Light"/>
          <w:color w:val="262626" w:themeColor="text1" w:themeTint="D9"/>
          <w:sz w:val="20"/>
          <w:szCs w:val="20"/>
        </w:rPr>
      </w:pPr>
    </w:p>
    <w:sectPr w:rsidR="00CC0893" w:rsidSect="00CC0893">
      <w:headerReference w:type="default" r:id="rId9"/>
      <w:footerReference w:type="even" r:id="rId10"/>
      <w:footerReference w:type="default" r:id="rId11"/>
      <w:headerReference w:type="first" r:id="rId12"/>
      <w:pgSz w:w="11907" w:h="16840" w:code="9"/>
      <w:pgMar w:top="1985" w:right="1418" w:bottom="1134" w:left="1418" w:header="720" w:footer="607"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98099" w14:textId="77777777" w:rsidR="00017A72" w:rsidRDefault="00017A72">
      <w:r>
        <w:separator/>
      </w:r>
    </w:p>
  </w:endnote>
  <w:endnote w:type="continuationSeparator" w:id="0">
    <w:p w14:paraId="7EB29F5C" w14:textId="77777777" w:rsidR="00017A72" w:rsidRDefault="0001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A4EFC" w14:textId="77777777" w:rsidR="00CF5B0B" w:rsidRDefault="00CF5B0B" w:rsidP="004C025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34ED52" w14:textId="77777777" w:rsidR="00CF5B0B" w:rsidRDefault="00CF5B0B" w:rsidP="004C02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D3B75" w14:textId="77777777" w:rsidR="00CF5B0B" w:rsidRPr="00952D87" w:rsidRDefault="00CF5B0B" w:rsidP="00BC26E5">
    <w:pPr>
      <w:pStyle w:val="Rodap"/>
      <w:framePr w:wrap="around" w:vAnchor="text" w:hAnchor="page" w:x="6022" w:y="376"/>
      <w:jc w:val="center"/>
      <w:rPr>
        <w:rStyle w:val="Nmerodepgina"/>
        <w:rFonts w:ascii="Trebuchet MS" w:hAnsi="Trebuchet MS"/>
        <w:sz w:val="16"/>
        <w:szCs w:val="16"/>
      </w:rPr>
    </w:pPr>
    <w:r w:rsidRPr="00952D87">
      <w:rPr>
        <w:rStyle w:val="Nmerodepgina"/>
        <w:rFonts w:ascii="Trebuchet MS" w:hAnsi="Trebuchet MS"/>
        <w:sz w:val="16"/>
        <w:szCs w:val="16"/>
      </w:rPr>
      <w:fldChar w:fldCharType="begin"/>
    </w:r>
    <w:r w:rsidRPr="00952D87">
      <w:rPr>
        <w:rStyle w:val="Nmerodepgina"/>
        <w:rFonts w:ascii="Trebuchet MS" w:hAnsi="Trebuchet MS"/>
        <w:sz w:val="16"/>
        <w:szCs w:val="16"/>
      </w:rPr>
      <w:instrText xml:space="preserve">PAGE  </w:instrText>
    </w:r>
    <w:r w:rsidRPr="00952D87">
      <w:rPr>
        <w:rStyle w:val="Nmerodepgina"/>
        <w:rFonts w:ascii="Trebuchet MS" w:hAnsi="Trebuchet MS"/>
        <w:sz w:val="16"/>
        <w:szCs w:val="16"/>
      </w:rPr>
      <w:fldChar w:fldCharType="separate"/>
    </w:r>
    <w:r w:rsidR="00BE6D4C">
      <w:rPr>
        <w:rStyle w:val="Nmerodepgina"/>
        <w:rFonts w:ascii="Trebuchet MS" w:hAnsi="Trebuchet MS"/>
        <w:noProof/>
        <w:sz w:val="16"/>
        <w:szCs w:val="16"/>
      </w:rPr>
      <w:t>6</w:t>
    </w:r>
    <w:r w:rsidRPr="00952D87">
      <w:rPr>
        <w:rStyle w:val="Nmerodepgina"/>
        <w:rFonts w:ascii="Trebuchet MS" w:hAnsi="Trebuchet MS"/>
        <w:sz w:val="16"/>
        <w:szCs w:val="16"/>
      </w:rPr>
      <w:fldChar w:fldCharType="end"/>
    </w:r>
  </w:p>
  <w:p w14:paraId="6FCEF41B" w14:textId="77777777" w:rsidR="00CF5B0B" w:rsidRPr="002B70EF" w:rsidRDefault="00CF5B0B" w:rsidP="004C0258">
    <w:pPr>
      <w:pStyle w:val="Rodap"/>
      <w:tabs>
        <w:tab w:val="clear" w:pos="4252"/>
      </w:tabs>
      <w:spacing w:before="240"/>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DA990" w14:textId="77777777" w:rsidR="00017A72" w:rsidRDefault="00017A72">
      <w:r>
        <w:separator/>
      </w:r>
    </w:p>
  </w:footnote>
  <w:footnote w:type="continuationSeparator" w:id="0">
    <w:p w14:paraId="021C5A0B" w14:textId="77777777" w:rsidR="00017A72" w:rsidRDefault="00017A72">
      <w:r>
        <w:continuationSeparator/>
      </w:r>
    </w:p>
  </w:footnote>
  <w:footnote w:id="1">
    <w:p w14:paraId="45120942" w14:textId="168836A6" w:rsidR="00BE6D4C" w:rsidRPr="00BE6D4C" w:rsidRDefault="00CF5B0B" w:rsidP="00CC0893">
      <w:pPr>
        <w:pStyle w:val="Textodenotaderodap"/>
        <w:jc w:val="both"/>
        <w:rPr>
          <w:rFonts w:ascii="Calibri Light" w:hAnsi="Calibri Light"/>
          <w:color w:val="262626" w:themeColor="text1" w:themeTint="D9"/>
          <w:sz w:val="16"/>
        </w:rPr>
      </w:pPr>
      <w:r w:rsidRPr="00BE6D4C">
        <w:rPr>
          <w:rFonts w:ascii="Calibri Light" w:hAnsi="Calibri Light"/>
          <w:color w:val="262626" w:themeColor="text1" w:themeTint="D9"/>
          <w:sz w:val="16"/>
        </w:rPr>
        <w:footnoteRef/>
      </w:r>
      <w:r w:rsidRPr="00BE6D4C">
        <w:rPr>
          <w:rFonts w:ascii="Calibri Light" w:hAnsi="Calibri Light"/>
          <w:color w:val="262626" w:themeColor="text1" w:themeTint="D9"/>
          <w:sz w:val="16"/>
        </w:rPr>
        <w:t xml:space="preserve"> </w:t>
      </w:r>
      <w:r w:rsidRPr="00592077">
        <w:rPr>
          <w:rFonts w:ascii="Calibri Light" w:hAnsi="Calibri Light"/>
          <w:color w:val="262626" w:themeColor="text1" w:themeTint="D9"/>
          <w:sz w:val="16"/>
        </w:rPr>
        <w:t xml:space="preserve">A preencher </w:t>
      </w:r>
      <w:r w:rsidR="00BE6D4C">
        <w:rPr>
          <w:rFonts w:ascii="Calibri Light" w:hAnsi="Calibri Light"/>
          <w:color w:val="262626" w:themeColor="text1" w:themeTint="D9"/>
          <w:sz w:val="16"/>
        </w:rPr>
        <w:t xml:space="preserve">pelas entidades </w:t>
      </w:r>
      <w:r w:rsidR="00BE6D4C" w:rsidRPr="00BE6D4C">
        <w:rPr>
          <w:rFonts w:ascii="Calibri Light" w:hAnsi="Calibri Light"/>
          <w:color w:val="262626" w:themeColor="text1" w:themeTint="D9"/>
          <w:sz w:val="16"/>
        </w:rPr>
        <w:t>beneficiárias do NORTE 20</w:t>
      </w:r>
      <w:r w:rsidR="001C1B30">
        <w:rPr>
          <w:rFonts w:ascii="Calibri Light" w:hAnsi="Calibri Light"/>
          <w:color w:val="262626" w:themeColor="text1" w:themeTint="D9"/>
          <w:sz w:val="16"/>
        </w:rPr>
        <w:t>30</w:t>
      </w:r>
      <w:r w:rsidR="00BE6D4C" w:rsidRPr="00BE6D4C">
        <w:rPr>
          <w:rFonts w:ascii="Calibri Light" w:hAnsi="Calibri Light"/>
          <w:color w:val="262626" w:themeColor="text1" w:themeTint="D9"/>
          <w:sz w:val="16"/>
        </w:rPr>
        <w:t xml:space="preserve"> que se enquadrem como entidades ad</w:t>
      </w:r>
      <w:r w:rsidR="00BE6D4C">
        <w:rPr>
          <w:rFonts w:ascii="Calibri Light" w:hAnsi="Calibri Light"/>
          <w:color w:val="262626" w:themeColor="text1" w:themeTint="D9"/>
          <w:sz w:val="16"/>
        </w:rPr>
        <w:t>judicantes no artigo 2.º do CCP,</w:t>
      </w:r>
      <w:r w:rsidR="00BE6D4C" w:rsidRPr="00BE6D4C">
        <w:rPr>
          <w:rFonts w:ascii="Calibri Light" w:hAnsi="Calibri Light"/>
          <w:color w:val="262626" w:themeColor="text1" w:themeTint="D9"/>
          <w:sz w:val="16"/>
        </w:rPr>
        <w:t xml:space="preserve"> </w:t>
      </w:r>
      <w:r w:rsidR="00BE6D4C">
        <w:rPr>
          <w:rFonts w:ascii="Calibri Light" w:hAnsi="Calibri Light"/>
          <w:color w:val="262626" w:themeColor="text1" w:themeTint="D9"/>
          <w:sz w:val="16"/>
        </w:rPr>
        <w:t>e por</w:t>
      </w:r>
      <w:r w:rsidR="00BE6D4C" w:rsidRPr="00BE6D4C">
        <w:rPr>
          <w:rFonts w:ascii="Calibri Light" w:hAnsi="Calibri Light"/>
          <w:color w:val="262626" w:themeColor="text1" w:themeTint="D9"/>
          <w:sz w:val="16"/>
        </w:rPr>
        <w:t xml:space="preserve"> aquelas que não sendo entidades adjudicantes na ótica do CCP, tenham adotado as medidas excecionais ao abrigo da Lei n.º 30/2021</w:t>
      </w:r>
    </w:p>
  </w:footnote>
  <w:footnote w:id="2">
    <w:p w14:paraId="5FFA10E7" w14:textId="77777777" w:rsidR="00CF5B0B" w:rsidRDefault="00CF5B0B" w:rsidP="009105F6">
      <w:pPr>
        <w:pStyle w:val="Textodenotaderodap"/>
      </w:pPr>
      <w:r>
        <w:rPr>
          <w:rStyle w:val="Refdenotaderodap"/>
        </w:rPr>
        <w:footnoteRef/>
      </w:r>
      <w:r>
        <w:t xml:space="preserve"> </w:t>
      </w:r>
      <w:r w:rsidRPr="000B567B">
        <w:rPr>
          <w:rFonts w:ascii="Calibri Light" w:hAnsi="Calibri Light" w:cs="Trebuchet MS"/>
          <w:sz w:val="16"/>
          <w:szCs w:val="16"/>
        </w:rPr>
        <w:t>No caso de resposta Não ou Não Aplicável, a Entidade Beneficiário deve juntar obrigatoriamente a respetiva fundamentação (no campo Observações e/ou em anexo).</w:t>
      </w:r>
    </w:p>
  </w:footnote>
  <w:footnote w:id="3">
    <w:p w14:paraId="1767454A" w14:textId="77777777" w:rsidR="00CF5B0B" w:rsidRDefault="00CF5B0B" w:rsidP="009105F6">
      <w:pPr>
        <w:pStyle w:val="Textodenotaderodap"/>
      </w:pPr>
      <w:r>
        <w:rPr>
          <w:rStyle w:val="Refdenotaderodap"/>
        </w:rPr>
        <w:footnoteRef/>
      </w:r>
      <w:r>
        <w:t xml:space="preserve"> </w:t>
      </w:r>
      <w:r w:rsidRPr="000B567B">
        <w:rPr>
          <w:rFonts w:ascii="Calibri Light" w:hAnsi="Calibri Light" w:cs="Trebuchet MS"/>
          <w:sz w:val="16"/>
          <w:szCs w:val="16"/>
        </w:rPr>
        <w:t>No caso de resposta Não ou Não Aplicável, a Entidade Beneficiári</w:t>
      </w:r>
      <w:r w:rsidR="00BE6D4C">
        <w:rPr>
          <w:rFonts w:ascii="Calibri Light" w:hAnsi="Calibri Light" w:cs="Trebuchet MS"/>
          <w:sz w:val="16"/>
          <w:szCs w:val="16"/>
        </w:rPr>
        <w:t>a</w:t>
      </w:r>
      <w:r w:rsidRPr="000B567B">
        <w:rPr>
          <w:rFonts w:ascii="Calibri Light" w:hAnsi="Calibri Light" w:cs="Trebuchet MS"/>
          <w:sz w:val="16"/>
          <w:szCs w:val="16"/>
        </w:rPr>
        <w:t xml:space="preserve"> deve juntar obrigatoriamente a respetiva fundamentação (no campo Observações e/ou em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76AE4" w14:paraId="6432312E" w14:textId="77777777" w:rsidTr="00017A72">
      <w:trPr>
        <w:cantSplit/>
        <w:tblHeader/>
      </w:trPr>
      <w:tc>
        <w:tcPr>
          <w:tcW w:w="4530" w:type="dxa"/>
        </w:tcPr>
        <w:p w14:paraId="65DC6487" w14:textId="5608F0E6" w:rsidR="00B76AE4" w:rsidRDefault="001B5017" w:rsidP="00B76AE4">
          <w:pPr>
            <w:pStyle w:val="Cabealho"/>
          </w:pPr>
          <w:r>
            <w:rPr>
              <w:noProof/>
            </w:rPr>
            <w:drawing>
              <wp:anchor distT="0" distB="0" distL="114300" distR="114300" simplePos="0" relativeHeight="251661312" behindDoc="0" locked="0" layoutInCell="1" allowOverlap="1" wp14:anchorId="76978C48" wp14:editId="2463FDAA">
                <wp:simplePos x="0" y="0"/>
                <wp:positionH relativeFrom="column">
                  <wp:posOffset>-30480</wp:posOffset>
                </wp:positionH>
                <wp:positionV relativeFrom="paragraph">
                  <wp:posOffset>-26035</wp:posOffset>
                </wp:positionV>
                <wp:extent cx="2057400" cy="704850"/>
                <wp:effectExtent l="0" t="0" r="0" b="0"/>
                <wp:wrapNone/>
                <wp:docPr id="1917648624" name="Imagem 1917648624" descr="Uma imagem com Tipo de letra, Gráficos, captura de ecrã,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4616" name="Imagem 69014616" descr="Uma imagem com Tipo de letra, Gráficos, captura de ecrã, text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t="-8039" r="-2884" b="-10932"/>
                        <a:stretch/>
                      </pic:blipFill>
                      <pic:spPr bwMode="auto">
                        <a:xfrm>
                          <a:off x="0" y="0"/>
                          <a:ext cx="205740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1" w:type="dxa"/>
        </w:tcPr>
        <w:p w14:paraId="53096C67" w14:textId="77777777" w:rsidR="00B76AE4" w:rsidRDefault="00B76AE4" w:rsidP="00B76AE4">
          <w:pPr>
            <w:pStyle w:val="Cabealho"/>
            <w:jc w:val="right"/>
            <w:rPr>
              <w:rFonts w:asciiTheme="minorHAnsi" w:hAnsiTheme="minorHAnsi"/>
              <w:sz w:val="18"/>
              <w:szCs w:val="18"/>
            </w:rPr>
          </w:pPr>
          <w:r w:rsidRPr="00D62120">
            <w:rPr>
              <w:rFonts w:asciiTheme="minorHAnsi" w:hAnsiTheme="minorHAnsi"/>
              <w:sz w:val="18"/>
              <w:szCs w:val="18"/>
            </w:rPr>
            <w:t xml:space="preserve">Ficha de </w:t>
          </w:r>
          <w:r>
            <w:rPr>
              <w:rFonts w:asciiTheme="minorHAnsi" w:hAnsiTheme="minorHAnsi"/>
              <w:sz w:val="18"/>
              <w:szCs w:val="18"/>
            </w:rPr>
            <w:t>Cumprimento – Beneficiários</w:t>
          </w:r>
        </w:p>
        <w:p w14:paraId="2B9091B2" w14:textId="77777777" w:rsidR="00B76AE4" w:rsidRPr="00D62120" w:rsidRDefault="00B76AE4" w:rsidP="00B76AE4">
          <w:pPr>
            <w:pStyle w:val="Cabealho"/>
            <w:ind w:left="-102"/>
            <w:jc w:val="right"/>
            <w:rPr>
              <w:rFonts w:asciiTheme="minorHAnsi" w:hAnsiTheme="minorHAnsi"/>
              <w:sz w:val="18"/>
              <w:szCs w:val="18"/>
            </w:rPr>
          </w:pPr>
          <w:r w:rsidRPr="00D62120">
            <w:rPr>
              <w:rFonts w:asciiTheme="minorHAnsi" w:hAnsiTheme="minorHAnsi"/>
              <w:sz w:val="18"/>
              <w:szCs w:val="18"/>
            </w:rPr>
            <w:t xml:space="preserve"> Medidas Especiais aprovadas pela Lei n.º 30/2021, de 21.05</w:t>
          </w:r>
        </w:p>
      </w:tc>
    </w:tr>
  </w:tbl>
  <w:p w14:paraId="7495918B" w14:textId="06DFE2B5" w:rsidR="00CF5B0B" w:rsidRPr="00FC1174" w:rsidRDefault="00CF5B0B" w:rsidP="00CC0893">
    <w:pPr>
      <w:pStyle w:val="Cabealho"/>
      <w:tabs>
        <w:tab w:val="clear" w:pos="4252"/>
      </w:tabs>
      <w:rPr>
        <w:rFonts w:ascii="Trebuchet MS" w:hAnsi="Trebuchet MS"/>
        <w:color w:val="5F5F5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FB02F" w14:textId="2D3E71F3" w:rsidR="00B76AE4" w:rsidRDefault="001B5017">
    <w:pPr>
      <w:pStyle w:val="Cabealho"/>
    </w:pPr>
    <w:r>
      <w:rPr>
        <w:noProof/>
      </w:rPr>
      <w:drawing>
        <wp:anchor distT="0" distB="0" distL="114300" distR="114300" simplePos="0" relativeHeight="251659264" behindDoc="0" locked="0" layoutInCell="1" allowOverlap="1" wp14:anchorId="4FA6473A" wp14:editId="39074EA4">
          <wp:simplePos x="0" y="0"/>
          <wp:positionH relativeFrom="column">
            <wp:posOffset>0</wp:posOffset>
          </wp:positionH>
          <wp:positionV relativeFrom="paragraph">
            <wp:posOffset>0</wp:posOffset>
          </wp:positionV>
          <wp:extent cx="2057400" cy="704850"/>
          <wp:effectExtent l="0" t="0" r="0" b="0"/>
          <wp:wrapNone/>
          <wp:docPr id="970578821" name="Imagem 970578821" descr="Uma imagem com Tipo de letra, Gráficos, captura de ecrã,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4616" name="Imagem 69014616" descr="Uma imagem com Tipo de letra, Gráficos, captura de ecrã, texto&#10;&#10;Descrição gerad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339" t="-8039" r="-2884" b="-10932"/>
                  <a:stretch/>
                </pic:blipFill>
                <pic:spPr bwMode="auto">
                  <a:xfrm>
                    <a:off x="0" y="0"/>
                    <a:ext cx="205740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C7755A" w14:paraId="2A8394B9" w14:textId="77777777" w:rsidTr="00017A72">
      <w:trPr>
        <w:cantSplit/>
        <w:tblHeader/>
      </w:trPr>
      <w:tc>
        <w:tcPr>
          <w:tcW w:w="4530" w:type="dxa"/>
        </w:tcPr>
        <w:p w14:paraId="2CE6BA3E" w14:textId="015E8256" w:rsidR="00C7755A" w:rsidRDefault="00C7755A" w:rsidP="00B76AE4">
          <w:pPr>
            <w:pStyle w:val="Cabealho"/>
          </w:pPr>
        </w:p>
      </w:tc>
    </w:tr>
  </w:tbl>
  <w:p w14:paraId="14ED3987" w14:textId="77777777" w:rsidR="00CF5B0B" w:rsidRDefault="00CF5B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144"/>
    <w:multiLevelType w:val="hybridMultilevel"/>
    <w:tmpl w:val="6290C0DC"/>
    <w:lvl w:ilvl="0" w:tplc="08160017">
      <w:start w:val="1"/>
      <w:numFmt w:val="lowerLetter"/>
      <w:lvlText w:val="%1)"/>
      <w:lvlJc w:val="left"/>
      <w:pPr>
        <w:ind w:left="644" w:hanging="360"/>
      </w:pPr>
    </w:lvl>
    <w:lvl w:ilvl="1" w:tplc="4A5AF17C">
      <w:start w:val="2"/>
      <w:numFmt w:val="bullet"/>
      <w:lvlText w:val=""/>
      <w:lvlJc w:val="left"/>
      <w:pPr>
        <w:ind w:left="1364" w:hanging="360"/>
      </w:pPr>
      <w:rPr>
        <w:rFonts w:ascii="Symbol" w:eastAsia="Times New Roman" w:hAnsi="Symbol" w:cs="Arial" w:hint="default"/>
      </w:r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 w15:restartNumberingAfterBreak="0">
    <w:nsid w:val="01AD6659"/>
    <w:multiLevelType w:val="multilevel"/>
    <w:tmpl w:val="4860DC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EE00A7"/>
    <w:multiLevelType w:val="hybridMultilevel"/>
    <w:tmpl w:val="87A89824"/>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6D0CDE92">
      <w:start w:val="1"/>
      <w:numFmt w:val="decimal"/>
      <w:lvlText w:val="%3."/>
      <w:lvlJc w:val="left"/>
      <w:pPr>
        <w:ind w:left="3048" w:hanging="360"/>
      </w:pPr>
      <w:rPr>
        <w:rFonts w:hint="default"/>
      </w:rPr>
    </w:lvl>
    <w:lvl w:ilvl="3" w:tplc="4D66ACD4">
      <w:start w:val="1"/>
      <w:numFmt w:val="lowerRoman"/>
      <w:lvlText w:val="%4)"/>
      <w:lvlJc w:val="left"/>
      <w:pPr>
        <w:ind w:left="3948" w:hanging="720"/>
      </w:pPr>
      <w:rPr>
        <w:rFonts w:hint="default"/>
      </w:r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 w15:restartNumberingAfterBreak="0">
    <w:nsid w:val="0C401F52"/>
    <w:multiLevelType w:val="hybridMultilevel"/>
    <w:tmpl w:val="90AEC87E"/>
    <w:lvl w:ilvl="0" w:tplc="840C405E">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4" w15:restartNumberingAfterBreak="0">
    <w:nsid w:val="0D941CDD"/>
    <w:multiLevelType w:val="hybridMultilevel"/>
    <w:tmpl w:val="B6D0FA5C"/>
    <w:lvl w:ilvl="0" w:tplc="3CBC5082">
      <w:start w:val="1"/>
      <w:numFmt w:val="decimal"/>
      <w:lvlText w:val="(%1)"/>
      <w:lvlJc w:val="left"/>
      <w:pPr>
        <w:ind w:left="644" w:hanging="360"/>
      </w:pPr>
      <w:rPr>
        <w:rFonts w:hint="default"/>
        <w:b/>
        <w:sz w:val="18"/>
        <w:szCs w:val="18"/>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13747424"/>
    <w:multiLevelType w:val="hybridMultilevel"/>
    <w:tmpl w:val="C986904C"/>
    <w:lvl w:ilvl="0" w:tplc="97C02BC4">
      <w:start w:val="1"/>
      <w:numFmt w:val="bullet"/>
      <w:lvlText w:val=""/>
      <w:lvlJc w:val="left"/>
      <w:pPr>
        <w:tabs>
          <w:tab w:val="num" w:pos="1068"/>
        </w:tabs>
        <w:ind w:left="1068" w:hanging="360"/>
      </w:pPr>
      <w:rPr>
        <w:rFonts w:ascii="Wingdings" w:hAnsi="Wingdings" w:hint="default"/>
        <w:color w:val="008080"/>
      </w:rPr>
    </w:lvl>
    <w:lvl w:ilvl="1" w:tplc="08160003" w:tentative="1">
      <w:start w:val="1"/>
      <w:numFmt w:val="bullet"/>
      <w:lvlText w:val="o"/>
      <w:lvlJc w:val="left"/>
      <w:pPr>
        <w:tabs>
          <w:tab w:val="num" w:pos="1788"/>
        </w:tabs>
        <w:ind w:left="1788" w:hanging="360"/>
      </w:pPr>
      <w:rPr>
        <w:rFonts w:ascii="Courier New" w:hAnsi="Courier New" w:hint="default"/>
      </w:rPr>
    </w:lvl>
    <w:lvl w:ilvl="2" w:tplc="08160005" w:tentative="1">
      <w:start w:val="1"/>
      <w:numFmt w:val="bullet"/>
      <w:lvlText w:val=""/>
      <w:lvlJc w:val="left"/>
      <w:pPr>
        <w:tabs>
          <w:tab w:val="num" w:pos="2508"/>
        </w:tabs>
        <w:ind w:left="2508" w:hanging="360"/>
      </w:pPr>
      <w:rPr>
        <w:rFonts w:ascii="Wingdings" w:hAnsi="Wingdings" w:hint="default"/>
      </w:rPr>
    </w:lvl>
    <w:lvl w:ilvl="3" w:tplc="08160001" w:tentative="1">
      <w:start w:val="1"/>
      <w:numFmt w:val="bullet"/>
      <w:lvlText w:val=""/>
      <w:lvlJc w:val="left"/>
      <w:pPr>
        <w:tabs>
          <w:tab w:val="num" w:pos="3228"/>
        </w:tabs>
        <w:ind w:left="3228" w:hanging="360"/>
      </w:pPr>
      <w:rPr>
        <w:rFonts w:ascii="Symbol" w:hAnsi="Symbol" w:hint="default"/>
      </w:rPr>
    </w:lvl>
    <w:lvl w:ilvl="4" w:tplc="08160003" w:tentative="1">
      <w:start w:val="1"/>
      <w:numFmt w:val="bullet"/>
      <w:lvlText w:val="o"/>
      <w:lvlJc w:val="left"/>
      <w:pPr>
        <w:tabs>
          <w:tab w:val="num" w:pos="3948"/>
        </w:tabs>
        <w:ind w:left="3948" w:hanging="360"/>
      </w:pPr>
      <w:rPr>
        <w:rFonts w:ascii="Courier New" w:hAnsi="Courier New" w:hint="default"/>
      </w:rPr>
    </w:lvl>
    <w:lvl w:ilvl="5" w:tplc="08160005" w:tentative="1">
      <w:start w:val="1"/>
      <w:numFmt w:val="bullet"/>
      <w:lvlText w:val=""/>
      <w:lvlJc w:val="left"/>
      <w:pPr>
        <w:tabs>
          <w:tab w:val="num" w:pos="4668"/>
        </w:tabs>
        <w:ind w:left="4668" w:hanging="360"/>
      </w:pPr>
      <w:rPr>
        <w:rFonts w:ascii="Wingdings" w:hAnsi="Wingdings" w:hint="default"/>
      </w:rPr>
    </w:lvl>
    <w:lvl w:ilvl="6" w:tplc="08160001" w:tentative="1">
      <w:start w:val="1"/>
      <w:numFmt w:val="bullet"/>
      <w:lvlText w:val=""/>
      <w:lvlJc w:val="left"/>
      <w:pPr>
        <w:tabs>
          <w:tab w:val="num" w:pos="5388"/>
        </w:tabs>
        <w:ind w:left="5388" w:hanging="360"/>
      </w:pPr>
      <w:rPr>
        <w:rFonts w:ascii="Symbol" w:hAnsi="Symbol" w:hint="default"/>
      </w:rPr>
    </w:lvl>
    <w:lvl w:ilvl="7" w:tplc="08160003" w:tentative="1">
      <w:start w:val="1"/>
      <w:numFmt w:val="bullet"/>
      <w:lvlText w:val="o"/>
      <w:lvlJc w:val="left"/>
      <w:pPr>
        <w:tabs>
          <w:tab w:val="num" w:pos="6108"/>
        </w:tabs>
        <w:ind w:left="6108" w:hanging="360"/>
      </w:pPr>
      <w:rPr>
        <w:rFonts w:ascii="Courier New" w:hAnsi="Courier New" w:hint="default"/>
      </w:rPr>
    </w:lvl>
    <w:lvl w:ilvl="8" w:tplc="0816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3BF38BD"/>
    <w:multiLevelType w:val="hybridMultilevel"/>
    <w:tmpl w:val="B7BC2E40"/>
    <w:lvl w:ilvl="0" w:tplc="08160001">
      <w:start w:val="1"/>
      <w:numFmt w:val="bullet"/>
      <w:lvlText w:val=""/>
      <w:lvlJc w:val="left"/>
      <w:pPr>
        <w:ind w:left="774" w:hanging="360"/>
      </w:pPr>
      <w:rPr>
        <w:rFonts w:ascii="Symbol" w:hAnsi="Symbol" w:hint="default"/>
      </w:rPr>
    </w:lvl>
    <w:lvl w:ilvl="1" w:tplc="08160003" w:tentative="1">
      <w:start w:val="1"/>
      <w:numFmt w:val="bullet"/>
      <w:lvlText w:val="o"/>
      <w:lvlJc w:val="left"/>
      <w:pPr>
        <w:ind w:left="1494" w:hanging="360"/>
      </w:pPr>
      <w:rPr>
        <w:rFonts w:ascii="Courier New" w:hAnsi="Courier New" w:cs="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cs="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cs="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7" w15:restartNumberingAfterBreak="0">
    <w:nsid w:val="18744E7B"/>
    <w:multiLevelType w:val="hybridMultilevel"/>
    <w:tmpl w:val="21C4A1E6"/>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5E71"/>
    <w:multiLevelType w:val="hybridMultilevel"/>
    <w:tmpl w:val="B55E6EF6"/>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1F7D373C"/>
    <w:multiLevelType w:val="hybridMultilevel"/>
    <w:tmpl w:val="7722F5F6"/>
    <w:lvl w:ilvl="0" w:tplc="C568AF0C">
      <w:start w:val="1"/>
      <w:numFmt w:val="lowerRoman"/>
      <w:lvlText w:val="%1)"/>
      <w:lvlJc w:val="left"/>
      <w:pPr>
        <w:ind w:left="1429" w:hanging="360"/>
      </w:pPr>
      <w:rPr>
        <w:rFonts w:cs="Times New Roman" w:hint="default"/>
      </w:rPr>
    </w:lvl>
    <w:lvl w:ilvl="1" w:tplc="08160019">
      <w:start w:val="1"/>
      <w:numFmt w:val="lowerLetter"/>
      <w:lvlText w:val="%2."/>
      <w:lvlJc w:val="left"/>
      <w:pPr>
        <w:ind w:left="2149" w:hanging="360"/>
      </w:pPr>
    </w:lvl>
    <w:lvl w:ilvl="2" w:tplc="0816001B">
      <w:start w:val="1"/>
      <w:numFmt w:val="lowerRoman"/>
      <w:lvlText w:val="%3."/>
      <w:lvlJc w:val="right"/>
      <w:pPr>
        <w:ind w:left="2869" w:hanging="180"/>
      </w:pPr>
    </w:lvl>
    <w:lvl w:ilvl="3" w:tplc="0816000F">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0" w15:restartNumberingAfterBreak="0">
    <w:nsid w:val="2504384E"/>
    <w:multiLevelType w:val="hybridMultilevel"/>
    <w:tmpl w:val="A50C2574"/>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1" w15:restartNumberingAfterBreak="0">
    <w:nsid w:val="25B261DA"/>
    <w:multiLevelType w:val="hybridMultilevel"/>
    <w:tmpl w:val="F80A2510"/>
    <w:lvl w:ilvl="0" w:tplc="E38AE914">
      <w:start w:val="1"/>
      <w:numFmt w:val="lowerLetter"/>
      <w:lvlText w:val="%1)"/>
      <w:lvlJc w:val="left"/>
      <w:pPr>
        <w:tabs>
          <w:tab w:val="num" w:pos="360"/>
        </w:tabs>
        <w:ind w:left="360" w:hanging="360"/>
      </w:pPr>
      <w:rPr>
        <w:rFonts w:cs="Times New Roman" w:hint="default"/>
      </w:rPr>
    </w:lvl>
    <w:lvl w:ilvl="1" w:tplc="BD969E72" w:tentative="1">
      <w:start w:val="1"/>
      <w:numFmt w:val="bullet"/>
      <w:lvlText w:val=""/>
      <w:lvlJc w:val="left"/>
      <w:pPr>
        <w:tabs>
          <w:tab w:val="num" w:pos="1080"/>
        </w:tabs>
        <w:ind w:left="1080" w:hanging="360"/>
      </w:pPr>
      <w:rPr>
        <w:rFonts w:ascii="Wingdings" w:hAnsi="Wingdings" w:hint="default"/>
      </w:rPr>
    </w:lvl>
    <w:lvl w:ilvl="2" w:tplc="15605096">
      <w:start w:val="168"/>
      <w:numFmt w:val="bullet"/>
      <w:lvlText w:val="•"/>
      <w:lvlJc w:val="left"/>
      <w:pPr>
        <w:tabs>
          <w:tab w:val="num" w:pos="1800"/>
        </w:tabs>
        <w:ind w:left="1800" w:hanging="360"/>
      </w:pPr>
      <w:rPr>
        <w:rFonts w:ascii="Times New Roman" w:hAnsi="Times New Roman" w:hint="default"/>
      </w:rPr>
    </w:lvl>
    <w:lvl w:ilvl="3" w:tplc="F4EA4D56" w:tentative="1">
      <w:start w:val="1"/>
      <w:numFmt w:val="bullet"/>
      <w:lvlText w:val=""/>
      <w:lvlJc w:val="left"/>
      <w:pPr>
        <w:tabs>
          <w:tab w:val="num" w:pos="2520"/>
        </w:tabs>
        <w:ind w:left="2520" w:hanging="360"/>
      </w:pPr>
      <w:rPr>
        <w:rFonts w:ascii="Wingdings" w:hAnsi="Wingdings" w:hint="default"/>
      </w:rPr>
    </w:lvl>
    <w:lvl w:ilvl="4" w:tplc="31FE406E" w:tentative="1">
      <w:start w:val="1"/>
      <w:numFmt w:val="bullet"/>
      <w:lvlText w:val=""/>
      <w:lvlJc w:val="left"/>
      <w:pPr>
        <w:tabs>
          <w:tab w:val="num" w:pos="3240"/>
        </w:tabs>
        <w:ind w:left="3240" w:hanging="360"/>
      </w:pPr>
      <w:rPr>
        <w:rFonts w:ascii="Wingdings" w:hAnsi="Wingdings" w:hint="default"/>
      </w:rPr>
    </w:lvl>
    <w:lvl w:ilvl="5" w:tplc="45DA41EC" w:tentative="1">
      <w:start w:val="1"/>
      <w:numFmt w:val="bullet"/>
      <w:lvlText w:val=""/>
      <w:lvlJc w:val="left"/>
      <w:pPr>
        <w:tabs>
          <w:tab w:val="num" w:pos="3960"/>
        </w:tabs>
        <w:ind w:left="3960" w:hanging="360"/>
      </w:pPr>
      <w:rPr>
        <w:rFonts w:ascii="Wingdings" w:hAnsi="Wingdings" w:hint="default"/>
      </w:rPr>
    </w:lvl>
    <w:lvl w:ilvl="6" w:tplc="6C0C7CB8" w:tentative="1">
      <w:start w:val="1"/>
      <w:numFmt w:val="bullet"/>
      <w:lvlText w:val=""/>
      <w:lvlJc w:val="left"/>
      <w:pPr>
        <w:tabs>
          <w:tab w:val="num" w:pos="4680"/>
        </w:tabs>
        <w:ind w:left="4680" w:hanging="360"/>
      </w:pPr>
      <w:rPr>
        <w:rFonts w:ascii="Wingdings" w:hAnsi="Wingdings" w:hint="default"/>
      </w:rPr>
    </w:lvl>
    <w:lvl w:ilvl="7" w:tplc="1984255C" w:tentative="1">
      <w:start w:val="1"/>
      <w:numFmt w:val="bullet"/>
      <w:lvlText w:val=""/>
      <w:lvlJc w:val="left"/>
      <w:pPr>
        <w:tabs>
          <w:tab w:val="num" w:pos="5400"/>
        </w:tabs>
        <w:ind w:left="5400" w:hanging="360"/>
      </w:pPr>
      <w:rPr>
        <w:rFonts w:ascii="Wingdings" w:hAnsi="Wingdings" w:hint="default"/>
      </w:rPr>
    </w:lvl>
    <w:lvl w:ilvl="8" w:tplc="B4CEE7C4"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B32552"/>
    <w:multiLevelType w:val="hybridMultilevel"/>
    <w:tmpl w:val="D764D8D4"/>
    <w:lvl w:ilvl="0" w:tplc="561CC840">
      <w:start w:val="1"/>
      <w:numFmt w:val="lowerLetter"/>
      <w:lvlText w:val="%1)"/>
      <w:lvlJc w:val="left"/>
      <w:pPr>
        <w:ind w:left="1428" w:hanging="360"/>
      </w:pPr>
      <w:rPr>
        <w:rFonts w:hint="default"/>
        <w:color w:val="50B5A5"/>
        <w:sz w:val="16"/>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3" w15:restartNumberingAfterBreak="0">
    <w:nsid w:val="29794A73"/>
    <w:multiLevelType w:val="hybridMultilevel"/>
    <w:tmpl w:val="7F6A88FA"/>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D3116B"/>
    <w:multiLevelType w:val="multilevel"/>
    <w:tmpl w:val="43FEF25E"/>
    <w:lvl w:ilvl="0">
      <w:start w:val="2"/>
      <w:numFmt w:val="decimal"/>
      <w:lvlText w:val="%1"/>
      <w:lvlJc w:val="left"/>
      <w:pPr>
        <w:ind w:left="360" w:hanging="360"/>
      </w:pPr>
      <w:rPr>
        <w:rFonts w:cs="Trebuchet MS"/>
      </w:rPr>
    </w:lvl>
    <w:lvl w:ilvl="1">
      <w:start w:val="3"/>
      <w:numFmt w:val="decimal"/>
      <w:lvlText w:val="%1.%2"/>
      <w:lvlJc w:val="left"/>
      <w:pPr>
        <w:ind w:left="360" w:hanging="360"/>
      </w:pPr>
      <w:rPr>
        <w:rFonts w:cs="Trebuchet MS"/>
      </w:rPr>
    </w:lvl>
    <w:lvl w:ilvl="2">
      <w:start w:val="1"/>
      <w:numFmt w:val="decimal"/>
      <w:lvlText w:val="%1.%2.%3"/>
      <w:lvlJc w:val="left"/>
      <w:pPr>
        <w:ind w:left="720" w:hanging="720"/>
      </w:pPr>
      <w:rPr>
        <w:rFonts w:cs="Trebuchet MS"/>
      </w:rPr>
    </w:lvl>
    <w:lvl w:ilvl="3">
      <w:start w:val="1"/>
      <w:numFmt w:val="decimal"/>
      <w:lvlText w:val="%1.%2.%3.%4"/>
      <w:lvlJc w:val="left"/>
      <w:pPr>
        <w:ind w:left="1080" w:hanging="1080"/>
      </w:pPr>
      <w:rPr>
        <w:rFonts w:cs="Trebuchet MS"/>
      </w:rPr>
    </w:lvl>
    <w:lvl w:ilvl="4">
      <w:start w:val="1"/>
      <w:numFmt w:val="decimal"/>
      <w:lvlText w:val="%1.%2.%3.%4.%5"/>
      <w:lvlJc w:val="left"/>
      <w:pPr>
        <w:ind w:left="1080" w:hanging="1080"/>
      </w:pPr>
      <w:rPr>
        <w:rFonts w:cs="Trebuchet MS"/>
      </w:rPr>
    </w:lvl>
    <w:lvl w:ilvl="5">
      <w:start w:val="1"/>
      <w:numFmt w:val="decimal"/>
      <w:lvlText w:val="%1.%2.%3.%4.%5.%6"/>
      <w:lvlJc w:val="left"/>
      <w:pPr>
        <w:ind w:left="1440" w:hanging="1440"/>
      </w:pPr>
      <w:rPr>
        <w:rFonts w:cs="Trebuchet MS"/>
      </w:rPr>
    </w:lvl>
    <w:lvl w:ilvl="6">
      <w:start w:val="1"/>
      <w:numFmt w:val="decimal"/>
      <w:lvlText w:val="%1.%2.%3.%4.%5.%6.%7"/>
      <w:lvlJc w:val="left"/>
      <w:pPr>
        <w:ind w:left="1440" w:hanging="1440"/>
      </w:pPr>
      <w:rPr>
        <w:rFonts w:cs="Trebuchet MS"/>
      </w:rPr>
    </w:lvl>
    <w:lvl w:ilvl="7">
      <w:start w:val="1"/>
      <w:numFmt w:val="decimal"/>
      <w:lvlText w:val="%1.%2.%3.%4.%5.%6.%7.%8"/>
      <w:lvlJc w:val="left"/>
      <w:pPr>
        <w:ind w:left="1800" w:hanging="1800"/>
      </w:pPr>
      <w:rPr>
        <w:rFonts w:cs="Trebuchet MS"/>
      </w:rPr>
    </w:lvl>
    <w:lvl w:ilvl="8">
      <w:start w:val="1"/>
      <w:numFmt w:val="decimal"/>
      <w:lvlText w:val="%1.%2.%3.%4.%5.%6.%7.%8.%9"/>
      <w:lvlJc w:val="left"/>
      <w:pPr>
        <w:ind w:left="2160" w:hanging="2160"/>
      </w:pPr>
      <w:rPr>
        <w:rFonts w:cs="Trebuchet MS"/>
      </w:rPr>
    </w:lvl>
  </w:abstractNum>
  <w:abstractNum w:abstractNumId="15" w15:restartNumberingAfterBreak="0">
    <w:nsid w:val="36ED6CAD"/>
    <w:multiLevelType w:val="multilevel"/>
    <w:tmpl w:val="F3406B78"/>
    <w:lvl w:ilvl="0">
      <w:start w:val="2"/>
      <w:numFmt w:val="decimal"/>
      <w:lvlText w:val="%1"/>
      <w:lvlJc w:val="left"/>
      <w:pPr>
        <w:ind w:left="564" w:hanging="564"/>
      </w:pPr>
      <w:rPr>
        <w:rFonts w:cs="Calibri"/>
        <w:b w:val="0"/>
        <w:sz w:val="24"/>
      </w:rPr>
    </w:lvl>
    <w:lvl w:ilvl="1">
      <w:start w:val="3"/>
      <w:numFmt w:val="decimal"/>
      <w:lvlText w:val="%1.%2"/>
      <w:lvlJc w:val="left"/>
      <w:pPr>
        <w:ind w:left="564" w:hanging="564"/>
      </w:pPr>
      <w:rPr>
        <w:rFonts w:cs="Calibri"/>
        <w:b w:val="0"/>
        <w:sz w:val="24"/>
      </w:rPr>
    </w:lvl>
    <w:lvl w:ilvl="2">
      <w:start w:val="2"/>
      <w:numFmt w:val="decimal"/>
      <w:lvlText w:val="%1.%2.%3"/>
      <w:lvlJc w:val="left"/>
      <w:pPr>
        <w:ind w:left="720" w:hanging="720"/>
      </w:pPr>
      <w:rPr>
        <w:rFonts w:cs="Calibri"/>
        <w:b w:val="0"/>
        <w:sz w:val="24"/>
      </w:rPr>
    </w:lvl>
    <w:lvl w:ilvl="3">
      <w:start w:val="1"/>
      <w:numFmt w:val="decimal"/>
      <w:lvlText w:val="%1.%2.%3.%4"/>
      <w:lvlJc w:val="left"/>
      <w:pPr>
        <w:ind w:left="1080" w:hanging="1080"/>
      </w:pPr>
      <w:rPr>
        <w:rFonts w:cs="Calibri"/>
        <w:b w:val="0"/>
        <w:sz w:val="24"/>
      </w:rPr>
    </w:lvl>
    <w:lvl w:ilvl="4">
      <w:start w:val="1"/>
      <w:numFmt w:val="decimal"/>
      <w:lvlText w:val="%1.%2.%3.%4.%5"/>
      <w:lvlJc w:val="left"/>
      <w:pPr>
        <w:ind w:left="1080" w:hanging="1080"/>
      </w:pPr>
      <w:rPr>
        <w:rFonts w:cs="Calibri"/>
        <w:b w:val="0"/>
        <w:sz w:val="24"/>
      </w:rPr>
    </w:lvl>
    <w:lvl w:ilvl="5">
      <w:start w:val="1"/>
      <w:numFmt w:val="decimal"/>
      <w:lvlText w:val="%1.%2.%3.%4.%5.%6"/>
      <w:lvlJc w:val="left"/>
      <w:pPr>
        <w:ind w:left="1440" w:hanging="1440"/>
      </w:pPr>
      <w:rPr>
        <w:rFonts w:cs="Calibri"/>
        <w:b w:val="0"/>
        <w:sz w:val="24"/>
      </w:rPr>
    </w:lvl>
    <w:lvl w:ilvl="6">
      <w:start w:val="1"/>
      <w:numFmt w:val="decimal"/>
      <w:lvlText w:val="%1.%2.%3.%4.%5.%6.%7"/>
      <w:lvlJc w:val="left"/>
      <w:pPr>
        <w:ind w:left="1440" w:hanging="1440"/>
      </w:pPr>
      <w:rPr>
        <w:rFonts w:cs="Calibri"/>
        <w:b w:val="0"/>
        <w:sz w:val="24"/>
      </w:rPr>
    </w:lvl>
    <w:lvl w:ilvl="7">
      <w:start w:val="1"/>
      <w:numFmt w:val="decimal"/>
      <w:lvlText w:val="%1.%2.%3.%4.%5.%6.%7.%8"/>
      <w:lvlJc w:val="left"/>
      <w:pPr>
        <w:ind w:left="1800" w:hanging="1800"/>
      </w:pPr>
      <w:rPr>
        <w:rFonts w:cs="Calibri"/>
        <w:b w:val="0"/>
        <w:sz w:val="24"/>
      </w:rPr>
    </w:lvl>
    <w:lvl w:ilvl="8">
      <w:start w:val="1"/>
      <w:numFmt w:val="decimal"/>
      <w:lvlText w:val="%1.%2.%3.%4.%5.%6.%7.%8.%9"/>
      <w:lvlJc w:val="left"/>
      <w:pPr>
        <w:ind w:left="2160" w:hanging="2160"/>
      </w:pPr>
      <w:rPr>
        <w:rFonts w:cs="Calibri"/>
        <w:b w:val="0"/>
        <w:sz w:val="24"/>
      </w:rPr>
    </w:lvl>
  </w:abstractNum>
  <w:abstractNum w:abstractNumId="16" w15:restartNumberingAfterBreak="0">
    <w:nsid w:val="38FE1823"/>
    <w:multiLevelType w:val="hybridMultilevel"/>
    <w:tmpl w:val="74BA947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02297"/>
    <w:multiLevelType w:val="hybridMultilevel"/>
    <w:tmpl w:val="6AAE0A2E"/>
    <w:lvl w:ilvl="0" w:tplc="08160013">
      <w:start w:val="1"/>
      <w:numFmt w:val="upperRoman"/>
      <w:lvlText w:val="%1."/>
      <w:lvlJc w:val="righ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3D831BC3"/>
    <w:multiLevelType w:val="hybridMultilevel"/>
    <w:tmpl w:val="7BF024BC"/>
    <w:lvl w:ilvl="0" w:tplc="840C405E">
      <w:start w:val="1"/>
      <w:numFmt w:val="bullet"/>
      <w:lvlText w:val=""/>
      <w:lvlJc w:val="left"/>
      <w:pPr>
        <w:ind w:left="1582" w:hanging="360"/>
      </w:pPr>
      <w:rPr>
        <w:rFonts w:ascii="Symbol" w:hAnsi="Symbol" w:hint="default"/>
      </w:rPr>
    </w:lvl>
    <w:lvl w:ilvl="1" w:tplc="08160003" w:tentative="1">
      <w:start w:val="1"/>
      <w:numFmt w:val="bullet"/>
      <w:lvlText w:val="o"/>
      <w:lvlJc w:val="left"/>
      <w:pPr>
        <w:ind w:left="2302" w:hanging="360"/>
      </w:pPr>
      <w:rPr>
        <w:rFonts w:ascii="Courier New" w:hAnsi="Courier New" w:cs="Courier New" w:hint="default"/>
      </w:rPr>
    </w:lvl>
    <w:lvl w:ilvl="2" w:tplc="08160005" w:tentative="1">
      <w:start w:val="1"/>
      <w:numFmt w:val="bullet"/>
      <w:lvlText w:val=""/>
      <w:lvlJc w:val="left"/>
      <w:pPr>
        <w:ind w:left="3022" w:hanging="360"/>
      </w:pPr>
      <w:rPr>
        <w:rFonts w:ascii="Wingdings" w:hAnsi="Wingdings" w:hint="default"/>
      </w:rPr>
    </w:lvl>
    <w:lvl w:ilvl="3" w:tplc="08160001" w:tentative="1">
      <w:start w:val="1"/>
      <w:numFmt w:val="bullet"/>
      <w:lvlText w:val=""/>
      <w:lvlJc w:val="left"/>
      <w:pPr>
        <w:ind w:left="3742" w:hanging="360"/>
      </w:pPr>
      <w:rPr>
        <w:rFonts w:ascii="Symbol" w:hAnsi="Symbol" w:hint="default"/>
      </w:rPr>
    </w:lvl>
    <w:lvl w:ilvl="4" w:tplc="08160003" w:tentative="1">
      <w:start w:val="1"/>
      <w:numFmt w:val="bullet"/>
      <w:lvlText w:val="o"/>
      <w:lvlJc w:val="left"/>
      <w:pPr>
        <w:ind w:left="4462" w:hanging="360"/>
      </w:pPr>
      <w:rPr>
        <w:rFonts w:ascii="Courier New" w:hAnsi="Courier New" w:cs="Courier New" w:hint="default"/>
      </w:rPr>
    </w:lvl>
    <w:lvl w:ilvl="5" w:tplc="08160005" w:tentative="1">
      <w:start w:val="1"/>
      <w:numFmt w:val="bullet"/>
      <w:lvlText w:val=""/>
      <w:lvlJc w:val="left"/>
      <w:pPr>
        <w:ind w:left="5182" w:hanging="360"/>
      </w:pPr>
      <w:rPr>
        <w:rFonts w:ascii="Wingdings" w:hAnsi="Wingdings" w:hint="default"/>
      </w:rPr>
    </w:lvl>
    <w:lvl w:ilvl="6" w:tplc="08160001" w:tentative="1">
      <w:start w:val="1"/>
      <w:numFmt w:val="bullet"/>
      <w:lvlText w:val=""/>
      <w:lvlJc w:val="left"/>
      <w:pPr>
        <w:ind w:left="5902" w:hanging="360"/>
      </w:pPr>
      <w:rPr>
        <w:rFonts w:ascii="Symbol" w:hAnsi="Symbol" w:hint="default"/>
      </w:rPr>
    </w:lvl>
    <w:lvl w:ilvl="7" w:tplc="08160003" w:tentative="1">
      <w:start w:val="1"/>
      <w:numFmt w:val="bullet"/>
      <w:lvlText w:val="o"/>
      <w:lvlJc w:val="left"/>
      <w:pPr>
        <w:ind w:left="6622" w:hanging="360"/>
      </w:pPr>
      <w:rPr>
        <w:rFonts w:ascii="Courier New" w:hAnsi="Courier New" w:cs="Courier New" w:hint="default"/>
      </w:rPr>
    </w:lvl>
    <w:lvl w:ilvl="8" w:tplc="08160005" w:tentative="1">
      <w:start w:val="1"/>
      <w:numFmt w:val="bullet"/>
      <w:lvlText w:val=""/>
      <w:lvlJc w:val="left"/>
      <w:pPr>
        <w:ind w:left="7342" w:hanging="360"/>
      </w:pPr>
      <w:rPr>
        <w:rFonts w:ascii="Wingdings" w:hAnsi="Wingdings" w:hint="default"/>
      </w:rPr>
    </w:lvl>
  </w:abstractNum>
  <w:abstractNum w:abstractNumId="19" w15:restartNumberingAfterBreak="0">
    <w:nsid w:val="40FE0769"/>
    <w:multiLevelType w:val="hybridMultilevel"/>
    <w:tmpl w:val="03E0109A"/>
    <w:lvl w:ilvl="0" w:tplc="97C02BC4">
      <w:start w:val="1"/>
      <w:numFmt w:val="bullet"/>
      <w:lvlText w:val=""/>
      <w:lvlJc w:val="left"/>
      <w:pPr>
        <w:ind w:left="1428" w:hanging="360"/>
      </w:pPr>
      <w:rPr>
        <w:rFonts w:ascii="Wingdings" w:hAnsi="Wingdings" w:hint="default"/>
        <w:color w:val="008080"/>
      </w:rPr>
    </w:lvl>
    <w:lvl w:ilvl="1" w:tplc="08160003" w:tentative="1">
      <w:start w:val="1"/>
      <w:numFmt w:val="bullet"/>
      <w:lvlText w:val="o"/>
      <w:lvlJc w:val="left"/>
      <w:pPr>
        <w:ind w:left="2148" w:hanging="360"/>
      </w:pPr>
      <w:rPr>
        <w:rFonts w:ascii="Courier New" w:hAnsi="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0" w15:restartNumberingAfterBreak="0">
    <w:nsid w:val="43BF46AB"/>
    <w:multiLevelType w:val="hybridMultilevel"/>
    <w:tmpl w:val="7E588AC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87549"/>
    <w:multiLevelType w:val="hybridMultilevel"/>
    <w:tmpl w:val="9EBE8C7A"/>
    <w:lvl w:ilvl="0" w:tplc="840C405E">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22" w15:restartNumberingAfterBreak="0">
    <w:nsid w:val="457B521E"/>
    <w:multiLevelType w:val="hybridMultilevel"/>
    <w:tmpl w:val="0060A6D8"/>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3" w15:restartNumberingAfterBreak="0">
    <w:nsid w:val="48010D10"/>
    <w:multiLevelType w:val="hybridMultilevel"/>
    <w:tmpl w:val="8BB8BC26"/>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4869252D"/>
    <w:multiLevelType w:val="hybridMultilevel"/>
    <w:tmpl w:val="ED7A1EDC"/>
    <w:lvl w:ilvl="0" w:tplc="08160019">
      <w:start w:val="1"/>
      <w:numFmt w:val="lowerLetter"/>
      <w:lvlText w:val="%1."/>
      <w:lvlJc w:val="left"/>
      <w:pPr>
        <w:ind w:left="1146" w:hanging="360"/>
      </w:pPr>
    </w:lvl>
    <w:lvl w:ilvl="1" w:tplc="08160019">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25" w15:restartNumberingAfterBreak="0">
    <w:nsid w:val="497A032F"/>
    <w:multiLevelType w:val="hybridMultilevel"/>
    <w:tmpl w:val="ACF2552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6" w15:restartNumberingAfterBreak="0">
    <w:nsid w:val="523A54B6"/>
    <w:multiLevelType w:val="hybridMultilevel"/>
    <w:tmpl w:val="519ADE5C"/>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152C7A0A">
      <w:start w:val="1"/>
      <w:numFmt w:val="decimal"/>
      <w:lvlText w:val="(%3)"/>
      <w:lvlJc w:val="left"/>
      <w:pPr>
        <w:ind w:left="3048" w:hanging="360"/>
      </w:pPr>
      <w:rPr>
        <w:rFonts w:ascii="Trebuchet MS" w:eastAsia="Calibri" w:hAnsi="Trebuchet MS" w:cs="Gill Sans MT"/>
      </w:r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7" w15:restartNumberingAfterBreak="0">
    <w:nsid w:val="52485CC7"/>
    <w:multiLevelType w:val="hybridMultilevel"/>
    <w:tmpl w:val="0EBA36B2"/>
    <w:lvl w:ilvl="0" w:tplc="840C405E">
      <w:start w:val="1"/>
      <w:numFmt w:val="bullet"/>
      <w:lvlText w:val=""/>
      <w:lvlJc w:val="left"/>
      <w:pPr>
        <w:tabs>
          <w:tab w:val="num" w:pos="502"/>
        </w:tabs>
        <w:ind w:left="502" w:hanging="360"/>
      </w:pPr>
      <w:rPr>
        <w:rFonts w:ascii="Symbol" w:hAnsi="Symbol" w:hint="default"/>
        <w:color w:val="53B5A5"/>
      </w:rPr>
    </w:lvl>
    <w:lvl w:ilvl="1" w:tplc="53A8E61C">
      <w:start w:val="1"/>
      <w:numFmt w:val="lowerLetter"/>
      <w:lvlText w:val="%2)"/>
      <w:lvlJc w:val="left"/>
      <w:pPr>
        <w:ind w:left="1042" w:hanging="360"/>
      </w:pPr>
      <w:rPr>
        <w:rFonts w:hint="default"/>
      </w:rPr>
    </w:lvl>
    <w:lvl w:ilvl="2" w:tplc="0816001B" w:tentative="1">
      <w:start w:val="1"/>
      <w:numFmt w:val="lowerRoman"/>
      <w:lvlText w:val="%3."/>
      <w:lvlJc w:val="right"/>
      <w:pPr>
        <w:tabs>
          <w:tab w:val="num" w:pos="1762"/>
        </w:tabs>
        <w:ind w:left="1762" w:hanging="180"/>
      </w:pPr>
      <w:rPr>
        <w:rFonts w:cs="Times New Roman"/>
      </w:rPr>
    </w:lvl>
    <w:lvl w:ilvl="3" w:tplc="0816000F" w:tentative="1">
      <w:start w:val="1"/>
      <w:numFmt w:val="decimal"/>
      <w:lvlText w:val="%4."/>
      <w:lvlJc w:val="left"/>
      <w:pPr>
        <w:tabs>
          <w:tab w:val="num" w:pos="2482"/>
        </w:tabs>
        <w:ind w:left="2482" w:hanging="360"/>
      </w:pPr>
      <w:rPr>
        <w:rFonts w:cs="Times New Roman"/>
      </w:rPr>
    </w:lvl>
    <w:lvl w:ilvl="4" w:tplc="08160019" w:tentative="1">
      <w:start w:val="1"/>
      <w:numFmt w:val="lowerLetter"/>
      <w:lvlText w:val="%5."/>
      <w:lvlJc w:val="left"/>
      <w:pPr>
        <w:tabs>
          <w:tab w:val="num" w:pos="3202"/>
        </w:tabs>
        <w:ind w:left="3202" w:hanging="360"/>
      </w:pPr>
      <w:rPr>
        <w:rFonts w:cs="Times New Roman"/>
      </w:rPr>
    </w:lvl>
    <w:lvl w:ilvl="5" w:tplc="0816001B" w:tentative="1">
      <w:start w:val="1"/>
      <w:numFmt w:val="lowerRoman"/>
      <w:lvlText w:val="%6."/>
      <w:lvlJc w:val="right"/>
      <w:pPr>
        <w:tabs>
          <w:tab w:val="num" w:pos="3922"/>
        </w:tabs>
        <w:ind w:left="3922" w:hanging="180"/>
      </w:pPr>
      <w:rPr>
        <w:rFonts w:cs="Times New Roman"/>
      </w:rPr>
    </w:lvl>
    <w:lvl w:ilvl="6" w:tplc="0816000F" w:tentative="1">
      <w:start w:val="1"/>
      <w:numFmt w:val="decimal"/>
      <w:lvlText w:val="%7."/>
      <w:lvlJc w:val="left"/>
      <w:pPr>
        <w:tabs>
          <w:tab w:val="num" w:pos="4642"/>
        </w:tabs>
        <w:ind w:left="4642" w:hanging="360"/>
      </w:pPr>
      <w:rPr>
        <w:rFonts w:cs="Times New Roman"/>
      </w:rPr>
    </w:lvl>
    <w:lvl w:ilvl="7" w:tplc="08160019" w:tentative="1">
      <w:start w:val="1"/>
      <w:numFmt w:val="lowerLetter"/>
      <w:lvlText w:val="%8."/>
      <w:lvlJc w:val="left"/>
      <w:pPr>
        <w:tabs>
          <w:tab w:val="num" w:pos="5362"/>
        </w:tabs>
        <w:ind w:left="5362" w:hanging="360"/>
      </w:pPr>
      <w:rPr>
        <w:rFonts w:cs="Times New Roman"/>
      </w:rPr>
    </w:lvl>
    <w:lvl w:ilvl="8" w:tplc="0816001B" w:tentative="1">
      <w:start w:val="1"/>
      <w:numFmt w:val="lowerRoman"/>
      <w:lvlText w:val="%9."/>
      <w:lvlJc w:val="right"/>
      <w:pPr>
        <w:tabs>
          <w:tab w:val="num" w:pos="6082"/>
        </w:tabs>
        <w:ind w:left="6082" w:hanging="180"/>
      </w:pPr>
      <w:rPr>
        <w:rFonts w:cs="Times New Roman"/>
      </w:rPr>
    </w:lvl>
  </w:abstractNum>
  <w:abstractNum w:abstractNumId="28" w15:restartNumberingAfterBreak="0">
    <w:nsid w:val="52B81D3B"/>
    <w:multiLevelType w:val="hybridMultilevel"/>
    <w:tmpl w:val="0896A45A"/>
    <w:lvl w:ilvl="0" w:tplc="0DC491E0">
      <w:numFmt w:val="bullet"/>
      <w:lvlText w:val=""/>
      <w:lvlJc w:val="left"/>
      <w:pPr>
        <w:ind w:left="720" w:hanging="360"/>
      </w:pPr>
      <w:rPr>
        <w:rFonts w:ascii="Symbol" w:eastAsia="Times New Roman" w:hAnsi="Symbol" w:cs="Arial" w:hint="default"/>
        <w:sz w:val="22"/>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53FD5BE0"/>
    <w:multiLevelType w:val="hybridMultilevel"/>
    <w:tmpl w:val="822EA322"/>
    <w:lvl w:ilvl="0" w:tplc="0816000F">
      <w:start w:val="1"/>
      <w:numFmt w:val="decimal"/>
      <w:lvlText w:val="%1."/>
      <w:lvlJc w:val="left"/>
      <w:pPr>
        <w:tabs>
          <w:tab w:val="num" w:pos="720"/>
        </w:tabs>
        <w:ind w:left="720" w:hanging="360"/>
      </w:pPr>
      <w:rPr>
        <w:rFonts w:cs="Times New Roman"/>
      </w:rPr>
    </w:lvl>
    <w:lvl w:ilvl="1" w:tplc="C568AF0C">
      <w:start w:val="1"/>
      <w:numFmt w:val="lowerRoman"/>
      <w:lvlText w:val="%2)"/>
      <w:lvlJc w:val="left"/>
      <w:pPr>
        <w:tabs>
          <w:tab w:val="num" w:pos="1800"/>
        </w:tabs>
        <w:ind w:left="1800" w:hanging="720"/>
      </w:pPr>
      <w:rPr>
        <w:rFonts w:cs="Times New Roman" w:hint="default"/>
      </w:rPr>
    </w:lvl>
    <w:lvl w:ilvl="2" w:tplc="0816001B" w:tentative="1">
      <w:start w:val="1"/>
      <w:numFmt w:val="lowerRoman"/>
      <w:lvlText w:val="%3."/>
      <w:lvlJc w:val="right"/>
      <w:pPr>
        <w:tabs>
          <w:tab w:val="num" w:pos="2160"/>
        </w:tabs>
        <w:ind w:left="2160" w:hanging="180"/>
      </w:pPr>
      <w:rPr>
        <w:rFonts w:cs="Times New Roman"/>
      </w:rPr>
    </w:lvl>
    <w:lvl w:ilvl="3" w:tplc="0816000F" w:tentative="1">
      <w:start w:val="1"/>
      <w:numFmt w:val="decimal"/>
      <w:lvlText w:val="%4."/>
      <w:lvlJc w:val="left"/>
      <w:pPr>
        <w:tabs>
          <w:tab w:val="num" w:pos="2880"/>
        </w:tabs>
        <w:ind w:left="2880" w:hanging="360"/>
      </w:pPr>
      <w:rPr>
        <w:rFonts w:cs="Times New Roman"/>
      </w:rPr>
    </w:lvl>
    <w:lvl w:ilvl="4" w:tplc="08160019" w:tentative="1">
      <w:start w:val="1"/>
      <w:numFmt w:val="lowerLetter"/>
      <w:lvlText w:val="%5."/>
      <w:lvlJc w:val="left"/>
      <w:pPr>
        <w:tabs>
          <w:tab w:val="num" w:pos="3600"/>
        </w:tabs>
        <w:ind w:left="3600" w:hanging="360"/>
      </w:pPr>
      <w:rPr>
        <w:rFonts w:cs="Times New Roman"/>
      </w:rPr>
    </w:lvl>
    <w:lvl w:ilvl="5" w:tplc="0816001B" w:tentative="1">
      <w:start w:val="1"/>
      <w:numFmt w:val="lowerRoman"/>
      <w:lvlText w:val="%6."/>
      <w:lvlJc w:val="right"/>
      <w:pPr>
        <w:tabs>
          <w:tab w:val="num" w:pos="4320"/>
        </w:tabs>
        <w:ind w:left="4320" w:hanging="180"/>
      </w:pPr>
      <w:rPr>
        <w:rFonts w:cs="Times New Roman"/>
      </w:rPr>
    </w:lvl>
    <w:lvl w:ilvl="6" w:tplc="0816000F" w:tentative="1">
      <w:start w:val="1"/>
      <w:numFmt w:val="decimal"/>
      <w:lvlText w:val="%7."/>
      <w:lvlJc w:val="left"/>
      <w:pPr>
        <w:tabs>
          <w:tab w:val="num" w:pos="5040"/>
        </w:tabs>
        <w:ind w:left="5040" w:hanging="360"/>
      </w:pPr>
      <w:rPr>
        <w:rFonts w:cs="Times New Roman"/>
      </w:rPr>
    </w:lvl>
    <w:lvl w:ilvl="7" w:tplc="08160019" w:tentative="1">
      <w:start w:val="1"/>
      <w:numFmt w:val="lowerLetter"/>
      <w:lvlText w:val="%8."/>
      <w:lvlJc w:val="left"/>
      <w:pPr>
        <w:tabs>
          <w:tab w:val="num" w:pos="5760"/>
        </w:tabs>
        <w:ind w:left="5760" w:hanging="360"/>
      </w:pPr>
      <w:rPr>
        <w:rFonts w:cs="Times New Roman"/>
      </w:rPr>
    </w:lvl>
    <w:lvl w:ilvl="8" w:tplc="081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1D5328"/>
    <w:multiLevelType w:val="hybridMultilevel"/>
    <w:tmpl w:val="F90830D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E5AE4"/>
    <w:multiLevelType w:val="hybridMultilevel"/>
    <w:tmpl w:val="8BC6C3EC"/>
    <w:lvl w:ilvl="0" w:tplc="08160005">
      <w:start w:val="1"/>
      <w:numFmt w:val="bullet"/>
      <w:lvlText w:val=""/>
      <w:lvlJc w:val="left"/>
      <w:pPr>
        <w:tabs>
          <w:tab w:val="num" w:pos="720"/>
        </w:tabs>
        <w:ind w:left="720" w:hanging="360"/>
      </w:pPr>
      <w:rPr>
        <w:rFonts w:ascii="Wingdings" w:hAnsi="Wingdings"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95967"/>
    <w:multiLevelType w:val="hybridMultilevel"/>
    <w:tmpl w:val="1E6EB9BA"/>
    <w:lvl w:ilvl="0" w:tplc="561CC840">
      <w:start w:val="1"/>
      <w:numFmt w:val="lowerLetter"/>
      <w:lvlText w:val="%1)"/>
      <w:lvlJc w:val="left"/>
      <w:pPr>
        <w:ind w:left="1500" w:hanging="360"/>
      </w:pPr>
      <w:rPr>
        <w:rFonts w:hint="default"/>
        <w:color w:val="50B5A5"/>
        <w:sz w:val="16"/>
      </w:rPr>
    </w:lvl>
    <w:lvl w:ilvl="1" w:tplc="08160019">
      <w:start w:val="1"/>
      <w:numFmt w:val="lowerLetter"/>
      <w:lvlText w:val="%2."/>
      <w:lvlJc w:val="left"/>
      <w:pPr>
        <w:ind w:left="2220" w:hanging="360"/>
      </w:pPr>
    </w:lvl>
    <w:lvl w:ilvl="2" w:tplc="0816001B" w:tentative="1">
      <w:start w:val="1"/>
      <w:numFmt w:val="lowerRoman"/>
      <w:lvlText w:val="%3."/>
      <w:lvlJc w:val="right"/>
      <w:pPr>
        <w:ind w:left="2940" w:hanging="180"/>
      </w:pPr>
    </w:lvl>
    <w:lvl w:ilvl="3" w:tplc="0816000F" w:tentative="1">
      <w:start w:val="1"/>
      <w:numFmt w:val="decimal"/>
      <w:lvlText w:val="%4."/>
      <w:lvlJc w:val="left"/>
      <w:pPr>
        <w:ind w:left="3660" w:hanging="360"/>
      </w:pPr>
    </w:lvl>
    <w:lvl w:ilvl="4" w:tplc="08160019" w:tentative="1">
      <w:start w:val="1"/>
      <w:numFmt w:val="lowerLetter"/>
      <w:lvlText w:val="%5."/>
      <w:lvlJc w:val="left"/>
      <w:pPr>
        <w:ind w:left="4380" w:hanging="360"/>
      </w:pPr>
    </w:lvl>
    <w:lvl w:ilvl="5" w:tplc="0816001B" w:tentative="1">
      <w:start w:val="1"/>
      <w:numFmt w:val="lowerRoman"/>
      <w:lvlText w:val="%6."/>
      <w:lvlJc w:val="right"/>
      <w:pPr>
        <w:ind w:left="5100" w:hanging="180"/>
      </w:pPr>
    </w:lvl>
    <w:lvl w:ilvl="6" w:tplc="0816000F" w:tentative="1">
      <w:start w:val="1"/>
      <w:numFmt w:val="decimal"/>
      <w:lvlText w:val="%7."/>
      <w:lvlJc w:val="left"/>
      <w:pPr>
        <w:ind w:left="5820" w:hanging="360"/>
      </w:pPr>
    </w:lvl>
    <w:lvl w:ilvl="7" w:tplc="08160019" w:tentative="1">
      <w:start w:val="1"/>
      <w:numFmt w:val="lowerLetter"/>
      <w:lvlText w:val="%8."/>
      <w:lvlJc w:val="left"/>
      <w:pPr>
        <w:ind w:left="6540" w:hanging="360"/>
      </w:pPr>
    </w:lvl>
    <w:lvl w:ilvl="8" w:tplc="0816001B" w:tentative="1">
      <w:start w:val="1"/>
      <w:numFmt w:val="lowerRoman"/>
      <w:lvlText w:val="%9."/>
      <w:lvlJc w:val="right"/>
      <w:pPr>
        <w:ind w:left="7260" w:hanging="180"/>
      </w:pPr>
    </w:lvl>
  </w:abstractNum>
  <w:abstractNum w:abstractNumId="33" w15:restartNumberingAfterBreak="0">
    <w:nsid w:val="6082155C"/>
    <w:multiLevelType w:val="hybridMultilevel"/>
    <w:tmpl w:val="4BFEAE04"/>
    <w:lvl w:ilvl="0" w:tplc="08160017">
      <w:start w:val="1"/>
      <w:numFmt w:val="lowerLetter"/>
      <w:lvlText w:val="%1)"/>
      <w:lvlJc w:val="left"/>
      <w:pPr>
        <w:ind w:left="1004" w:hanging="360"/>
      </w:pPr>
    </w:lvl>
    <w:lvl w:ilvl="1" w:tplc="08160019">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4" w15:restartNumberingAfterBreak="0">
    <w:nsid w:val="62342E14"/>
    <w:multiLevelType w:val="hybridMultilevel"/>
    <w:tmpl w:val="FFEEE290"/>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842558"/>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387420"/>
    <w:multiLevelType w:val="hybridMultilevel"/>
    <w:tmpl w:val="724E7940"/>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C16E6"/>
    <w:multiLevelType w:val="hybridMultilevel"/>
    <w:tmpl w:val="55E2211A"/>
    <w:lvl w:ilvl="0" w:tplc="840C405E">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8" w15:restartNumberingAfterBreak="0">
    <w:nsid w:val="6DF93B2C"/>
    <w:multiLevelType w:val="hybridMultilevel"/>
    <w:tmpl w:val="42EA9AFC"/>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05399"/>
    <w:multiLevelType w:val="hybridMultilevel"/>
    <w:tmpl w:val="AC68B348"/>
    <w:lvl w:ilvl="0" w:tplc="08160005">
      <w:start w:val="1"/>
      <w:numFmt w:val="bullet"/>
      <w:lvlText w:val=""/>
      <w:lvlJc w:val="left"/>
      <w:pPr>
        <w:tabs>
          <w:tab w:val="num" w:pos="720"/>
        </w:tabs>
        <w:ind w:left="720" w:hanging="360"/>
      </w:pPr>
      <w:rPr>
        <w:rFonts w:ascii="Wingdings" w:hAnsi="Wingdings"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572102"/>
    <w:multiLevelType w:val="hybridMultilevel"/>
    <w:tmpl w:val="27D8ECDC"/>
    <w:lvl w:ilvl="0" w:tplc="840C405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1" w15:restartNumberingAfterBreak="0">
    <w:nsid w:val="7BD7470F"/>
    <w:multiLevelType w:val="hybridMultilevel"/>
    <w:tmpl w:val="E144A6B0"/>
    <w:lvl w:ilvl="0" w:tplc="08160019">
      <w:start w:val="1"/>
      <w:numFmt w:val="lowerLetter"/>
      <w:lvlText w:val="%1."/>
      <w:lvlJc w:val="left"/>
      <w:pPr>
        <w:ind w:left="1428" w:hanging="360"/>
      </w:pPr>
    </w:lvl>
    <w:lvl w:ilvl="1" w:tplc="08160019">
      <w:start w:val="1"/>
      <w:numFmt w:val="lowerLetter"/>
      <w:lvlText w:val="%2."/>
      <w:lvlJc w:val="left"/>
      <w:pPr>
        <w:ind w:left="2148" w:hanging="360"/>
      </w:pPr>
    </w:lvl>
    <w:lvl w:ilvl="2" w:tplc="4DC2A24A">
      <w:start w:val="2"/>
      <w:numFmt w:val="decimal"/>
      <w:lvlText w:val="(%3)"/>
      <w:lvlJc w:val="left"/>
      <w:pPr>
        <w:ind w:left="3048" w:hanging="360"/>
      </w:pPr>
      <w:rPr>
        <w:rFonts w:hint="default"/>
      </w:r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42" w15:restartNumberingAfterBreak="0">
    <w:nsid w:val="7EB006FF"/>
    <w:multiLevelType w:val="hybridMultilevel"/>
    <w:tmpl w:val="735893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36939774">
    <w:abstractNumId w:val="22"/>
  </w:num>
  <w:num w:numId="2" w16cid:durableId="1698920936">
    <w:abstractNumId w:val="27"/>
  </w:num>
  <w:num w:numId="3" w16cid:durableId="880895985">
    <w:abstractNumId w:val="3"/>
  </w:num>
  <w:num w:numId="4" w16cid:durableId="1435128966">
    <w:abstractNumId w:val="18"/>
  </w:num>
  <w:num w:numId="5" w16cid:durableId="411246944">
    <w:abstractNumId w:val="12"/>
  </w:num>
  <w:num w:numId="6" w16cid:durableId="1490556866">
    <w:abstractNumId w:val="32"/>
  </w:num>
  <w:num w:numId="7" w16cid:durableId="1003356581">
    <w:abstractNumId w:val="2"/>
  </w:num>
  <w:num w:numId="8" w16cid:durableId="1528985458">
    <w:abstractNumId w:val="10"/>
  </w:num>
  <w:num w:numId="9" w16cid:durableId="519589744">
    <w:abstractNumId w:val="41"/>
  </w:num>
  <w:num w:numId="10" w16cid:durableId="1388994724">
    <w:abstractNumId w:val="26"/>
  </w:num>
  <w:num w:numId="11" w16cid:durableId="1937058319">
    <w:abstractNumId w:val="0"/>
  </w:num>
  <w:num w:numId="12" w16cid:durableId="358817259">
    <w:abstractNumId w:val="42"/>
  </w:num>
  <w:num w:numId="13" w16cid:durableId="1225529852">
    <w:abstractNumId w:val="35"/>
  </w:num>
  <w:num w:numId="14" w16cid:durableId="1359162847">
    <w:abstractNumId w:val="23"/>
  </w:num>
  <w:num w:numId="15" w16cid:durableId="829708765">
    <w:abstractNumId w:val="17"/>
  </w:num>
  <w:num w:numId="16" w16cid:durableId="148793374">
    <w:abstractNumId w:val="4"/>
  </w:num>
  <w:num w:numId="17" w16cid:durableId="87360041">
    <w:abstractNumId w:val="21"/>
  </w:num>
  <w:num w:numId="18" w16cid:durableId="918097859">
    <w:abstractNumId w:val="9"/>
  </w:num>
  <w:num w:numId="19" w16cid:durableId="108742219">
    <w:abstractNumId w:val="29"/>
  </w:num>
  <w:num w:numId="20" w16cid:durableId="1436288018">
    <w:abstractNumId w:val="11"/>
  </w:num>
  <w:num w:numId="21" w16cid:durableId="382170486">
    <w:abstractNumId w:val="7"/>
  </w:num>
  <w:num w:numId="22" w16cid:durableId="690302318">
    <w:abstractNumId w:val="34"/>
  </w:num>
  <w:num w:numId="23" w16cid:durableId="35353890">
    <w:abstractNumId w:val="31"/>
  </w:num>
  <w:num w:numId="24" w16cid:durableId="241791427">
    <w:abstractNumId w:val="20"/>
  </w:num>
  <w:num w:numId="25" w16cid:durableId="750351224">
    <w:abstractNumId w:val="30"/>
  </w:num>
  <w:num w:numId="26" w16cid:durableId="397477496">
    <w:abstractNumId w:val="36"/>
  </w:num>
  <w:num w:numId="27" w16cid:durableId="1683362808">
    <w:abstractNumId w:val="16"/>
  </w:num>
  <w:num w:numId="28" w16cid:durableId="672075932">
    <w:abstractNumId w:val="5"/>
  </w:num>
  <w:num w:numId="29" w16cid:durableId="907181327">
    <w:abstractNumId w:val="19"/>
  </w:num>
  <w:num w:numId="30" w16cid:durableId="494804209">
    <w:abstractNumId w:val="39"/>
  </w:num>
  <w:num w:numId="31" w16cid:durableId="2125341079">
    <w:abstractNumId w:val="38"/>
  </w:num>
  <w:num w:numId="32" w16cid:durableId="1082068737">
    <w:abstractNumId w:val="13"/>
  </w:num>
  <w:num w:numId="33" w16cid:durableId="484665824">
    <w:abstractNumId w:val="24"/>
  </w:num>
  <w:num w:numId="34" w16cid:durableId="1567884714">
    <w:abstractNumId w:val="33"/>
  </w:num>
  <w:num w:numId="35" w16cid:durableId="113255331">
    <w:abstractNumId w:val="37"/>
  </w:num>
  <w:num w:numId="36" w16cid:durableId="1675449298">
    <w:abstractNumId w:val="25"/>
  </w:num>
  <w:num w:numId="37" w16cid:durableId="218593434">
    <w:abstractNumId w:val="40"/>
  </w:num>
  <w:num w:numId="38" w16cid:durableId="1522402653">
    <w:abstractNumId w:val="8"/>
  </w:num>
  <w:num w:numId="39" w16cid:durableId="785388688">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246844">
    <w:abstractNumId w:val="1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8295881">
    <w:abstractNumId w:val="1"/>
  </w:num>
  <w:num w:numId="42" w16cid:durableId="1276712258">
    <w:abstractNumId w:val="6"/>
  </w:num>
  <w:num w:numId="43" w16cid:durableId="3528099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F1"/>
    <w:rsid w:val="00003A5A"/>
    <w:rsid w:val="00004359"/>
    <w:rsid w:val="000058E6"/>
    <w:rsid w:val="00012BDB"/>
    <w:rsid w:val="00012CAF"/>
    <w:rsid w:val="00013F4D"/>
    <w:rsid w:val="00014A95"/>
    <w:rsid w:val="000153FA"/>
    <w:rsid w:val="00016069"/>
    <w:rsid w:val="00017A72"/>
    <w:rsid w:val="000309F9"/>
    <w:rsid w:val="000310CF"/>
    <w:rsid w:val="00036412"/>
    <w:rsid w:val="0004342F"/>
    <w:rsid w:val="00051184"/>
    <w:rsid w:val="0005274B"/>
    <w:rsid w:val="000727E2"/>
    <w:rsid w:val="00072BF1"/>
    <w:rsid w:val="0007338C"/>
    <w:rsid w:val="000733A6"/>
    <w:rsid w:val="00073AF5"/>
    <w:rsid w:val="00074CF9"/>
    <w:rsid w:val="000773CB"/>
    <w:rsid w:val="0008063D"/>
    <w:rsid w:val="0008207E"/>
    <w:rsid w:val="00092FFD"/>
    <w:rsid w:val="00094975"/>
    <w:rsid w:val="00095B7F"/>
    <w:rsid w:val="00095D6B"/>
    <w:rsid w:val="000965CB"/>
    <w:rsid w:val="000A43CE"/>
    <w:rsid w:val="000A6300"/>
    <w:rsid w:val="000B20C3"/>
    <w:rsid w:val="000B567B"/>
    <w:rsid w:val="000C11A4"/>
    <w:rsid w:val="000C2BF7"/>
    <w:rsid w:val="000D0609"/>
    <w:rsid w:val="000D62F2"/>
    <w:rsid w:val="000D726B"/>
    <w:rsid w:val="000D7883"/>
    <w:rsid w:val="000E6A5C"/>
    <w:rsid w:val="000E6A66"/>
    <w:rsid w:val="000F1973"/>
    <w:rsid w:val="00102988"/>
    <w:rsid w:val="00110EC9"/>
    <w:rsid w:val="00111610"/>
    <w:rsid w:val="00113620"/>
    <w:rsid w:val="00117002"/>
    <w:rsid w:val="001227A8"/>
    <w:rsid w:val="00123541"/>
    <w:rsid w:val="0012744C"/>
    <w:rsid w:val="001279DC"/>
    <w:rsid w:val="0013060D"/>
    <w:rsid w:val="001327AB"/>
    <w:rsid w:val="00133E55"/>
    <w:rsid w:val="001428A0"/>
    <w:rsid w:val="00147616"/>
    <w:rsid w:val="001528C1"/>
    <w:rsid w:val="0016396B"/>
    <w:rsid w:val="00166056"/>
    <w:rsid w:val="001724E7"/>
    <w:rsid w:val="00176246"/>
    <w:rsid w:val="001813FA"/>
    <w:rsid w:val="00184678"/>
    <w:rsid w:val="00187F1A"/>
    <w:rsid w:val="00192C5A"/>
    <w:rsid w:val="001A6B9E"/>
    <w:rsid w:val="001A7536"/>
    <w:rsid w:val="001B0476"/>
    <w:rsid w:val="001B2DE7"/>
    <w:rsid w:val="001B3AF1"/>
    <w:rsid w:val="001B5017"/>
    <w:rsid w:val="001B556A"/>
    <w:rsid w:val="001B592E"/>
    <w:rsid w:val="001B6A94"/>
    <w:rsid w:val="001C1B30"/>
    <w:rsid w:val="001D2D4B"/>
    <w:rsid w:val="001D38A5"/>
    <w:rsid w:val="001D4CD7"/>
    <w:rsid w:val="001D574E"/>
    <w:rsid w:val="001E0E22"/>
    <w:rsid w:val="001E1B51"/>
    <w:rsid w:val="001E20FA"/>
    <w:rsid w:val="001E62CC"/>
    <w:rsid w:val="001F3463"/>
    <w:rsid w:val="001F3584"/>
    <w:rsid w:val="0021027C"/>
    <w:rsid w:val="00213C41"/>
    <w:rsid w:val="00216BF1"/>
    <w:rsid w:val="0022269D"/>
    <w:rsid w:val="00242714"/>
    <w:rsid w:val="0024449A"/>
    <w:rsid w:val="00245873"/>
    <w:rsid w:val="0025262C"/>
    <w:rsid w:val="00270A5E"/>
    <w:rsid w:val="00275863"/>
    <w:rsid w:val="0027592D"/>
    <w:rsid w:val="00283BB2"/>
    <w:rsid w:val="00283FAC"/>
    <w:rsid w:val="002855EB"/>
    <w:rsid w:val="00285748"/>
    <w:rsid w:val="00293341"/>
    <w:rsid w:val="002A1EE6"/>
    <w:rsid w:val="002A49C5"/>
    <w:rsid w:val="002A59A4"/>
    <w:rsid w:val="002A627C"/>
    <w:rsid w:val="002A68B0"/>
    <w:rsid w:val="002B2C89"/>
    <w:rsid w:val="002B4E42"/>
    <w:rsid w:val="002B592F"/>
    <w:rsid w:val="002B70EF"/>
    <w:rsid w:val="002B72BF"/>
    <w:rsid w:val="002C31B4"/>
    <w:rsid w:val="002C31F1"/>
    <w:rsid w:val="002C48DB"/>
    <w:rsid w:val="002D0F07"/>
    <w:rsid w:val="002D3E8F"/>
    <w:rsid w:val="002D6894"/>
    <w:rsid w:val="002E1C90"/>
    <w:rsid w:val="002E31B2"/>
    <w:rsid w:val="002E37BC"/>
    <w:rsid w:val="002F3C83"/>
    <w:rsid w:val="00304E0F"/>
    <w:rsid w:val="00317487"/>
    <w:rsid w:val="00321594"/>
    <w:rsid w:val="00321645"/>
    <w:rsid w:val="00322890"/>
    <w:rsid w:val="00334725"/>
    <w:rsid w:val="0033773A"/>
    <w:rsid w:val="00341C4D"/>
    <w:rsid w:val="00345DF4"/>
    <w:rsid w:val="0035405C"/>
    <w:rsid w:val="00354A6A"/>
    <w:rsid w:val="003610CA"/>
    <w:rsid w:val="003618CB"/>
    <w:rsid w:val="00370A79"/>
    <w:rsid w:val="003711B8"/>
    <w:rsid w:val="00372044"/>
    <w:rsid w:val="003802F2"/>
    <w:rsid w:val="003820B2"/>
    <w:rsid w:val="0039241B"/>
    <w:rsid w:val="00393090"/>
    <w:rsid w:val="0039711F"/>
    <w:rsid w:val="003A03F5"/>
    <w:rsid w:val="003A5803"/>
    <w:rsid w:val="003B0B2B"/>
    <w:rsid w:val="003B5CB1"/>
    <w:rsid w:val="003B5F7F"/>
    <w:rsid w:val="003C24D6"/>
    <w:rsid w:val="003C30B7"/>
    <w:rsid w:val="003C6061"/>
    <w:rsid w:val="003C680C"/>
    <w:rsid w:val="003C6AF1"/>
    <w:rsid w:val="003D0274"/>
    <w:rsid w:val="003D3224"/>
    <w:rsid w:val="003D3CF5"/>
    <w:rsid w:val="003D5251"/>
    <w:rsid w:val="003D6688"/>
    <w:rsid w:val="003E1BB4"/>
    <w:rsid w:val="003E4E48"/>
    <w:rsid w:val="003F1AA3"/>
    <w:rsid w:val="003F412E"/>
    <w:rsid w:val="003F7130"/>
    <w:rsid w:val="00402D6E"/>
    <w:rsid w:val="00403BAC"/>
    <w:rsid w:val="004049E5"/>
    <w:rsid w:val="00415E59"/>
    <w:rsid w:val="004160B9"/>
    <w:rsid w:val="0041742C"/>
    <w:rsid w:val="004175BD"/>
    <w:rsid w:val="00422AD8"/>
    <w:rsid w:val="00422D68"/>
    <w:rsid w:val="0042633F"/>
    <w:rsid w:val="00427EDD"/>
    <w:rsid w:val="00440EB6"/>
    <w:rsid w:val="00444269"/>
    <w:rsid w:val="00445799"/>
    <w:rsid w:val="0044771C"/>
    <w:rsid w:val="00452067"/>
    <w:rsid w:val="00457861"/>
    <w:rsid w:val="004661A0"/>
    <w:rsid w:val="0047102A"/>
    <w:rsid w:val="004743EE"/>
    <w:rsid w:val="0048117D"/>
    <w:rsid w:val="004812B7"/>
    <w:rsid w:val="004821E2"/>
    <w:rsid w:val="00483F6E"/>
    <w:rsid w:val="004961DE"/>
    <w:rsid w:val="004A1718"/>
    <w:rsid w:val="004A58AB"/>
    <w:rsid w:val="004A5A1C"/>
    <w:rsid w:val="004B404F"/>
    <w:rsid w:val="004C0258"/>
    <w:rsid w:val="004C19A8"/>
    <w:rsid w:val="004D2844"/>
    <w:rsid w:val="004D37B3"/>
    <w:rsid w:val="004D4F2A"/>
    <w:rsid w:val="004D7CC9"/>
    <w:rsid w:val="004E11A1"/>
    <w:rsid w:val="004E3521"/>
    <w:rsid w:val="004F1FAA"/>
    <w:rsid w:val="004F72A2"/>
    <w:rsid w:val="0050496B"/>
    <w:rsid w:val="00507FED"/>
    <w:rsid w:val="00510C86"/>
    <w:rsid w:val="00510E7F"/>
    <w:rsid w:val="00511E76"/>
    <w:rsid w:val="00523E52"/>
    <w:rsid w:val="00524A06"/>
    <w:rsid w:val="00530698"/>
    <w:rsid w:val="00530DFC"/>
    <w:rsid w:val="005333C9"/>
    <w:rsid w:val="00547D1C"/>
    <w:rsid w:val="005500F7"/>
    <w:rsid w:val="00553251"/>
    <w:rsid w:val="00557C98"/>
    <w:rsid w:val="0056182B"/>
    <w:rsid w:val="0056258C"/>
    <w:rsid w:val="00562F5B"/>
    <w:rsid w:val="005634FE"/>
    <w:rsid w:val="0056579C"/>
    <w:rsid w:val="00565FB5"/>
    <w:rsid w:val="0056666F"/>
    <w:rsid w:val="00572C4B"/>
    <w:rsid w:val="00572D5F"/>
    <w:rsid w:val="005770CA"/>
    <w:rsid w:val="00577F62"/>
    <w:rsid w:val="00580DA9"/>
    <w:rsid w:val="00582965"/>
    <w:rsid w:val="0058416B"/>
    <w:rsid w:val="00592077"/>
    <w:rsid w:val="005A348C"/>
    <w:rsid w:val="005A66DF"/>
    <w:rsid w:val="005A7315"/>
    <w:rsid w:val="005B19F6"/>
    <w:rsid w:val="005B2878"/>
    <w:rsid w:val="005B569C"/>
    <w:rsid w:val="005B6145"/>
    <w:rsid w:val="005C0562"/>
    <w:rsid w:val="005C0BB1"/>
    <w:rsid w:val="005C3F25"/>
    <w:rsid w:val="005C6D0A"/>
    <w:rsid w:val="005C6D51"/>
    <w:rsid w:val="005C7D8D"/>
    <w:rsid w:val="005D126D"/>
    <w:rsid w:val="005D5986"/>
    <w:rsid w:val="005D60E1"/>
    <w:rsid w:val="005D6F66"/>
    <w:rsid w:val="005E09B5"/>
    <w:rsid w:val="005E0E7B"/>
    <w:rsid w:val="005E52F4"/>
    <w:rsid w:val="005F1E43"/>
    <w:rsid w:val="005F2379"/>
    <w:rsid w:val="005F3293"/>
    <w:rsid w:val="005F69F6"/>
    <w:rsid w:val="005F7A37"/>
    <w:rsid w:val="006002B4"/>
    <w:rsid w:val="006017DF"/>
    <w:rsid w:val="00603347"/>
    <w:rsid w:val="00604BB5"/>
    <w:rsid w:val="00610707"/>
    <w:rsid w:val="006148BB"/>
    <w:rsid w:val="00621995"/>
    <w:rsid w:val="0062265B"/>
    <w:rsid w:val="00622F6A"/>
    <w:rsid w:val="00631935"/>
    <w:rsid w:val="00633FE9"/>
    <w:rsid w:val="0063519F"/>
    <w:rsid w:val="00637F17"/>
    <w:rsid w:val="00647890"/>
    <w:rsid w:val="006515F5"/>
    <w:rsid w:val="00651796"/>
    <w:rsid w:val="00654AEB"/>
    <w:rsid w:val="00655D6D"/>
    <w:rsid w:val="00662098"/>
    <w:rsid w:val="00664031"/>
    <w:rsid w:val="0066449C"/>
    <w:rsid w:val="00664868"/>
    <w:rsid w:val="006652F4"/>
    <w:rsid w:val="00666C74"/>
    <w:rsid w:val="006678E4"/>
    <w:rsid w:val="006773CC"/>
    <w:rsid w:val="00677DB7"/>
    <w:rsid w:val="0068060B"/>
    <w:rsid w:val="00684182"/>
    <w:rsid w:val="006930D0"/>
    <w:rsid w:val="00695960"/>
    <w:rsid w:val="00695DC6"/>
    <w:rsid w:val="00697F0A"/>
    <w:rsid w:val="006A3AD2"/>
    <w:rsid w:val="006A6A99"/>
    <w:rsid w:val="006B13BB"/>
    <w:rsid w:val="006B4484"/>
    <w:rsid w:val="006C02B1"/>
    <w:rsid w:val="006C06F1"/>
    <w:rsid w:val="006C5E5C"/>
    <w:rsid w:val="006D0E9C"/>
    <w:rsid w:val="006D6CB5"/>
    <w:rsid w:val="006D7EBF"/>
    <w:rsid w:val="006E55CE"/>
    <w:rsid w:val="006E72F4"/>
    <w:rsid w:val="006F0209"/>
    <w:rsid w:val="006F1316"/>
    <w:rsid w:val="006F3FA6"/>
    <w:rsid w:val="006F7984"/>
    <w:rsid w:val="006F7EBB"/>
    <w:rsid w:val="0070507B"/>
    <w:rsid w:val="007111DC"/>
    <w:rsid w:val="00715F08"/>
    <w:rsid w:val="00716B7C"/>
    <w:rsid w:val="00726F0D"/>
    <w:rsid w:val="00732C49"/>
    <w:rsid w:val="007356A2"/>
    <w:rsid w:val="00736BF5"/>
    <w:rsid w:val="0074547B"/>
    <w:rsid w:val="00745575"/>
    <w:rsid w:val="007458ED"/>
    <w:rsid w:val="00747CD6"/>
    <w:rsid w:val="00753FF9"/>
    <w:rsid w:val="00754174"/>
    <w:rsid w:val="007556EC"/>
    <w:rsid w:val="0076208A"/>
    <w:rsid w:val="00763492"/>
    <w:rsid w:val="007722BA"/>
    <w:rsid w:val="007745DF"/>
    <w:rsid w:val="00782967"/>
    <w:rsid w:val="00785D26"/>
    <w:rsid w:val="007867CC"/>
    <w:rsid w:val="00787687"/>
    <w:rsid w:val="007935B8"/>
    <w:rsid w:val="007945D3"/>
    <w:rsid w:val="007A5111"/>
    <w:rsid w:val="007A7377"/>
    <w:rsid w:val="007B16EF"/>
    <w:rsid w:val="007B59CA"/>
    <w:rsid w:val="007C054F"/>
    <w:rsid w:val="007C12A4"/>
    <w:rsid w:val="007C53A9"/>
    <w:rsid w:val="007D23E5"/>
    <w:rsid w:val="007E3A86"/>
    <w:rsid w:val="007E550C"/>
    <w:rsid w:val="007F186B"/>
    <w:rsid w:val="007F4C81"/>
    <w:rsid w:val="007F610F"/>
    <w:rsid w:val="00801B75"/>
    <w:rsid w:val="00804420"/>
    <w:rsid w:val="00804FCE"/>
    <w:rsid w:val="0081543D"/>
    <w:rsid w:val="00815CFA"/>
    <w:rsid w:val="008221D3"/>
    <w:rsid w:val="008252AC"/>
    <w:rsid w:val="008258C6"/>
    <w:rsid w:val="00826765"/>
    <w:rsid w:val="00834F3B"/>
    <w:rsid w:val="00853877"/>
    <w:rsid w:val="00853A60"/>
    <w:rsid w:val="008568D0"/>
    <w:rsid w:val="008604C9"/>
    <w:rsid w:val="008611DD"/>
    <w:rsid w:val="00865B3A"/>
    <w:rsid w:val="00866528"/>
    <w:rsid w:val="00870B5E"/>
    <w:rsid w:val="00876739"/>
    <w:rsid w:val="00877171"/>
    <w:rsid w:val="008808D3"/>
    <w:rsid w:val="0088164C"/>
    <w:rsid w:val="00882BCF"/>
    <w:rsid w:val="0088346C"/>
    <w:rsid w:val="00883CCB"/>
    <w:rsid w:val="00884F1D"/>
    <w:rsid w:val="00887DD7"/>
    <w:rsid w:val="00890A2E"/>
    <w:rsid w:val="00893A11"/>
    <w:rsid w:val="00894F23"/>
    <w:rsid w:val="008A0BBB"/>
    <w:rsid w:val="008A5869"/>
    <w:rsid w:val="008A7865"/>
    <w:rsid w:val="008B1F4A"/>
    <w:rsid w:val="008B381D"/>
    <w:rsid w:val="008B46FD"/>
    <w:rsid w:val="008B6841"/>
    <w:rsid w:val="008C79C6"/>
    <w:rsid w:val="008D39C4"/>
    <w:rsid w:val="008E5D1B"/>
    <w:rsid w:val="008F2E74"/>
    <w:rsid w:val="008F7CB0"/>
    <w:rsid w:val="00900A8E"/>
    <w:rsid w:val="009105F6"/>
    <w:rsid w:val="00915B82"/>
    <w:rsid w:val="00917EF2"/>
    <w:rsid w:val="00922441"/>
    <w:rsid w:val="0092569A"/>
    <w:rsid w:val="00926501"/>
    <w:rsid w:val="00927370"/>
    <w:rsid w:val="00927980"/>
    <w:rsid w:val="00930E60"/>
    <w:rsid w:val="00933881"/>
    <w:rsid w:val="00950C52"/>
    <w:rsid w:val="00950C68"/>
    <w:rsid w:val="00950CA0"/>
    <w:rsid w:val="00952D87"/>
    <w:rsid w:val="00956A56"/>
    <w:rsid w:val="00956BB6"/>
    <w:rsid w:val="00957822"/>
    <w:rsid w:val="0097106F"/>
    <w:rsid w:val="009712E7"/>
    <w:rsid w:val="0097185C"/>
    <w:rsid w:val="0098110F"/>
    <w:rsid w:val="009A0139"/>
    <w:rsid w:val="009A4CD8"/>
    <w:rsid w:val="009A6F54"/>
    <w:rsid w:val="009B0AE4"/>
    <w:rsid w:val="009B1753"/>
    <w:rsid w:val="009B29CC"/>
    <w:rsid w:val="009B4287"/>
    <w:rsid w:val="009B4F5F"/>
    <w:rsid w:val="009B5989"/>
    <w:rsid w:val="009C33AC"/>
    <w:rsid w:val="009C42CF"/>
    <w:rsid w:val="009C465D"/>
    <w:rsid w:val="009C519F"/>
    <w:rsid w:val="009D6969"/>
    <w:rsid w:val="009E0740"/>
    <w:rsid w:val="009E12D1"/>
    <w:rsid w:val="009E3F29"/>
    <w:rsid w:val="009E58DA"/>
    <w:rsid w:val="00A124D0"/>
    <w:rsid w:val="00A13721"/>
    <w:rsid w:val="00A15F3E"/>
    <w:rsid w:val="00A16915"/>
    <w:rsid w:val="00A21DBB"/>
    <w:rsid w:val="00A23654"/>
    <w:rsid w:val="00A3231C"/>
    <w:rsid w:val="00A32453"/>
    <w:rsid w:val="00A331FB"/>
    <w:rsid w:val="00A350FA"/>
    <w:rsid w:val="00A43612"/>
    <w:rsid w:val="00A463CD"/>
    <w:rsid w:val="00A54F47"/>
    <w:rsid w:val="00A56628"/>
    <w:rsid w:val="00A566FE"/>
    <w:rsid w:val="00A61E10"/>
    <w:rsid w:val="00A73AB0"/>
    <w:rsid w:val="00A76829"/>
    <w:rsid w:val="00A77265"/>
    <w:rsid w:val="00A87F80"/>
    <w:rsid w:val="00A915FB"/>
    <w:rsid w:val="00A916D6"/>
    <w:rsid w:val="00A921E5"/>
    <w:rsid w:val="00A94C83"/>
    <w:rsid w:val="00A9714D"/>
    <w:rsid w:val="00AA32C5"/>
    <w:rsid w:val="00AA406A"/>
    <w:rsid w:val="00AA7BF0"/>
    <w:rsid w:val="00AA7F64"/>
    <w:rsid w:val="00AB068A"/>
    <w:rsid w:val="00AB55F6"/>
    <w:rsid w:val="00AB7DF9"/>
    <w:rsid w:val="00AC010C"/>
    <w:rsid w:val="00AC3659"/>
    <w:rsid w:val="00AC7DE5"/>
    <w:rsid w:val="00AC7FC2"/>
    <w:rsid w:val="00AD021B"/>
    <w:rsid w:val="00AD6D48"/>
    <w:rsid w:val="00AE2502"/>
    <w:rsid w:val="00AE3E06"/>
    <w:rsid w:val="00AE458F"/>
    <w:rsid w:val="00AE5949"/>
    <w:rsid w:val="00AF1C8C"/>
    <w:rsid w:val="00AF591F"/>
    <w:rsid w:val="00B023D0"/>
    <w:rsid w:val="00B029E2"/>
    <w:rsid w:val="00B04BD1"/>
    <w:rsid w:val="00B05395"/>
    <w:rsid w:val="00B1215A"/>
    <w:rsid w:val="00B13CE5"/>
    <w:rsid w:val="00B14044"/>
    <w:rsid w:val="00B150CE"/>
    <w:rsid w:val="00B157C5"/>
    <w:rsid w:val="00B309DA"/>
    <w:rsid w:val="00B35377"/>
    <w:rsid w:val="00B46D07"/>
    <w:rsid w:val="00B52CC9"/>
    <w:rsid w:val="00B620EF"/>
    <w:rsid w:val="00B64AE9"/>
    <w:rsid w:val="00B66F0A"/>
    <w:rsid w:val="00B71BED"/>
    <w:rsid w:val="00B76AE4"/>
    <w:rsid w:val="00B85377"/>
    <w:rsid w:val="00B859FF"/>
    <w:rsid w:val="00B86C8A"/>
    <w:rsid w:val="00B87252"/>
    <w:rsid w:val="00B9381A"/>
    <w:rsid w:val="00BA1F63"/>
    <w:rsid w:val="00BA2704"/>
    <w:rsid w:val="00BB5577"/>
    <w:rsid w:val="00BC0ECF"/>
    <w:rsid w:val="00BC1E65"/>
    <w:rsid w:val="00BC26E5"/>
    <w:rsid w:val="00BC2831"/>
    <w:rsid w:val="00BD078E"/>
    <w:rsid w:val="00BD0964"/>
    <w:rsid w:val="00BD48FF"/>
    <w:rsid w:val="00BE0279"/>
    <w:rsid w:val="00BE1F5B"/>
    <w:rsid w:val="00BE6D4C"/>
    <w:rsid w:val="00BE6FC1"/>
    <w:rsid w:val="00BE700F"/>
    <w:rsid w:val="00BF17FF"/>
    <w:rsid w:val="00BF38D6"/>
    <w:rsid w:val="00BF6730"/>
    <w:rsid w:val="00C0397A"/>
    <w:rsid w:val="00C04BBA"/>
    <w:rsid w:val="00C07D3E"/>
    <w:rsid w:val="00C14121"/>
    <w:rsid w:val="00C2263D"/>
    <w:rsid w:val="00C226D0"/>
    <w:rsid w:val="00C276CD"/>
    <w:rsid w:val="00C31610"/>
    <w:rsid w:val="00C33480"/>
    <w:rsid w:val="00C34768"/>
    <w:rsid w:val="00C42733"/>
    <w:rsid w:val="00C42C2A"/>
    <w:rsid w:val="00C6177E"/>
    <w:rsid w:val="00C64110"/>
    <w:rsid w:val="00C644EB"/>
    <w:rsid w:val="00C670AD"/>
    <w:rsid w:val="00C67D2C"/>
    <w:rsid w:val="00C712DC"/>
    <w:rsid w:val="00C7291E"/>
    <w:rsid w:val="00C74CE4"/>
    <w:rsid w:val="00C7755A"/>
    <w:rsid w:val="00C801CF"/>
    <w:rsid w:val="00C81897"/>
    <w:rsid w:val="00C862B6"/>
    <w:rsid w:val="00C90916"/>
    <w:rsid w:val="00C93218"/>
    <w:rsid w:val="00C955CC"/>
    <w:rsid w:val="00C95C77"/>
    <w:rsid w:val="00CA3C30"/>
    <w:rsid w:val="00CA431A"/>
    <w:rsid w:val="00CA7757"/>
    <w:rsid w:val="00CB4003"/>
    <w:rsid w:val="00CC0893"/>
    <w:rsid w:val="00CC3978"/>
    <w:rsid w:val="00CC65C9"/>
    <w:rsid w:val="00CD045F"/>
    <w:rsid w:val="00CD36DF"/>
    <w:rsid w:val="00CD4C6B"/>
    <w:rsid w:val="00CD5102"/>
    <w:rsid w:val="00CD5234"/>
    <w:rsid w:val="00CD7D6E"/>
    <w:rsid w:val="00CE1FE5"/>
    <w:rsid w:val="00CE6429"/>
    <w:rsid w:val="00CF406D"/>
    <w:rsid w:val="00CF57DA"/>
    <w:rsid w:val="00CF5B0B"/>
    <w:rsid w:val="00D06026"/>
    <w:rsid w:val="00D11261"/>
    <w:rsid w:val="00D157AF"/>
    <w:rsid w:val="00D1653C"/>
    <w:rsid w:val="00D23B9A"/>
    <w:rsid w:val="00D3166E"/>
    <w:rsid w:val="00D341CD"/>
    <w:rsid w:val="00D3620A"/>
    <w:rsid w:val="00D43361"/>
    <w:rsid w:val="00D43EBA"/>
    <w:rsid w:val="00D44B0E"/>
    <w:rsid w:val="00D468E3"/>
    <w:rsid w:val="00D47F80"/>
    <w:rsid w:val="00D50B82"/>
    <w:rsid w:val="00D54170"/>
    <w:rsid w:val="00D611BD"/>
    <w:rsid w:val="00D714DC"/>
    <w:rsid w:val="00D7531A"/>
    <w:rsid w:val="00D845F0"/>
    <w:rsid w:val="00D85F12"/>
    <w:rsid w:val="00D9064B"/>
    <w:rsid w:val="00D9208C"/>
    <w:rsid w:val="00D93142"/>
    <w:rsid w:val="00DB0AEB"/>
    <w:rsid w:val="00DB2514"/>
    <w:rsid w:val="00DB4E1B"/>
    <w:rsid w:val="00DC1CBC"/>
    <w:rsid w:val="00DC523D"/>
    <w:rsid w:val="00DC633E"/>
    <w:rsid w:val="00DC660E"/>
    <w:rsid w:val="00DC7437"/>
    <w:rsid w:val="00DD17FF"/>
    <w:rsid w:val="00DD692D"/>
    <w:rsid w:val="00E0016A"/>
    <w:rsid w:val="00E01A0E"/>
    <w:rsid w:val="00E048F1"/>
    <w:rsid w:val="00E0667F"/>
    <w:rsid w:val="00E15F38"/>
    <w:rsid w:val="00E22DFF"/>
    <w:rsid w:val="00E23D10"/>
    <w:rsid w:val="00E27EE9"/>
    <w:rsid w:val="00E35526"/>
    <w:rsid w:val="00E36A67"/>
    <w:rsid w:val="00E4637C"/>
    <w:rsid w:val="00E464F2"/>
    <w:rsid w:val="00E526FE"/>
    <w:rsid w:val="00E52B7E"/>
    <w:rsid w:val="00E53B68"/>
    <w:rsid w:val="00E61136"/>
    <w:rsid w:val="00E67277"/>
    <w:rsid w:val="00E71F1B"/>
    <w:rsid w:val="00E74792"/>
    <w:rsid w:val="00E75143"/>
    <w:rsid w:val="00E826CB"/>
    <w:rsid w:val="00E86546"/>
    <w:rsid w:val="00E96235"/>
    <w:rsid w:val="00E97829"/>
    <w:rsid w:val="00EA0DF6"/>
    <w:rsid w:val="00EA179A"/>
    <w:rsid w:val="00EA20EF"/>
    <w:rsid w:val="00EB1390"/>
    <w:rsid w:val="00EB76D6"/>
    <w:rsid w:val="00EC1D70"/>
    <w:rsid w:val="00EC4EBB"/>
    <w:rsid w:val="00ED03CC"/>
    <w:rsid w:val="00ED2B04"/>
    <w:rsid w:val="00EE31E8"/>
    <w:rsid w:val="00EE342C"/>
    <w:rsid w:val="00EE3AAA"/>
    <w:rsid w:val="00EE6B74"/>
    <w:rsid w:val="00EE6D73"/>
    <w:rsid w:val="00EE780F"/>
    <w:rsid w:val="00EF1A7D"/>
    <w:rsid w:val="00EF4B19"/>
    <w:rsid w:val="00EF5B2B"/>
    <w:rsid w:val="00F00C79"/>
    <w:rsid w:val="00F15DC1"/>
    <w:rsid w:val="00F2495D"/>
    <w:rsid w:val="00F269BF"/>
    <w:rsid w:val="00F26ED5"/>
    <w:rsid w:val="00F271EA"/>
    <w:rsid w:val="00F3124B"/>
    <w:rsid w:val="00F40255"/>
    <w:rsid w:val="00F4074C"/>
    <w:rsid w:val="00F4337F"/>
    <w:rsid w:val="00F43628"/>
    <w:rsid w:val="00F46B19"/>
    <w:rsid w:val="00F47D68"/>
    <w:rsid w:val="00F55BD3"/>
    <w:rsid w:val="00F56446"/>
    <w:rsid w:val="00F56534"/>
    <w:rsid w:val="00F57E8A"/>
    <w:rsid w:val="00F60889"/>
    <w:rsid w:val="00F611F3"/>
    <w:rsid w:val="00F64526"/>
    <w:rsid w:val="00F65674"/>
    <w:rsid w:val="00F67EB0"/>
    <w:rsid w:val="00F7442D"/>
    <w:rsid w:val="00F802BF"/>
    <w:rsid w:val="00F81B86"/>
    <w:rsid w:val="00F82B33"/>
    <w:rsid w:val="00F90145"/>
    <w:rsid w:val="00FA1DEC"/>
    <w:rsid w:val="00FA1E8A"/>
    <w:rsid w:val="00FA2783"/>
    <w:rsid w:val="00FA48F1"/>
    <w:rsid w:val="00FA4F55"/>
    <w:rsid w:val="00FA5176"/>
    <w:rsid w:val="00FB4D0F"/>
    <w:rsid w:val="00FC1174"/>
    <w:rsid w:val="00FC215D"/>
    <w:rsid w:val="00FC2A5B"/>
    <w:rsid w:val="00FD0954"/>
    <w:rsid w:val="00FD24BA"/>
    <w:rsid w:val="00FD2C08"/>
    <w:rsid w:val="00FE44AA"/>
    <w:rsid w:val="00FE46D0"/>
    <w:rsid w:val="00FF3166"/>
    <w:rsid w:val="00FF4F0E"/>
    <w:rsid w:val="00FF6212"/>
    <w:rsid w:val="00FF7927"/>
    <w:rsid w:val="00FF7A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4B50DBB3"/>
  <w15:docId w15:val="{DDFC791B-9AAF-4838-B9C9-2E35BF6C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78"/>
    <w:rPr>
      <w:sz w:val="24"/>
      <w:szCs w:val="24"/>
    </w:rPr>
  </w:style>
  <w:style w:type="paragraph" w:styleId="Ttulo1">
    <w:name w:val="heading 1"/>
    <w:basedOn w:val="Normal"/>
    <w:next w:val="Normal"/>
    <w:link w:val="Ttulo1Carter"/>
    <w:uiPriority w:val="99"/>
    <w:qFormat/>
    <w:rsid w:val="00D714DC"/>
    <w:pPr>
      <w:keepNext/>
      <w:spacing w:before="120"/>
      <w:jc w:val="center"/>
      <w:outlineLvl w:val="0"/>
    </w:pPr>
    <w:rPr>
      <w:rFonts w:ascii="Verdana" w:hAnsi="Verdana"/>
      <w:b/>
      <w:sz w:val="16"/>
      <w:szCs w:val="20"/>
    </w:rPr>
  </w:style>
  <w:style w:type="paragraph" w:styleId="Ttulo2">
    <w:name w:val="heading 2"/>
    <w:basedOn w:val="Normal"/>
    <w:next w:val="Normal"/>
    <w:link w:val="Ttulo2Carter"/>
    <w:uiPriority w:val="99"/>
    <w:qFormat/>
    <w:rsid w:val="00D714DC"/>
    <w:pPr>
      <w:keepNext/>
      <w:spacing w:before="120" w:after="720"/>
      <w:jc w:val="both"/>
      <w:outlineLvl w:val="1"/>
    </w:pPr>
    <w:rPr>
      <w:rFonts w:ascii="Verdana" w:hAnsi="Verdana"/>
      <w:b/>
      <w:sz w:val="16"/>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
    <w:rsid w:val="00D637A3"/>
    <w:rPr>
      <w:rFonts w:ascii="Cambria" w:eastAsia="Times New Roman" w:hAnsi="Cambria" w:cs="Times New Roman"/>
      <w:b/>
      <w:bCs/>
      <w:kern w:val="32"/>
      <w:sz w:val="32"/>
      <w:szCs w:val="32"/>
    </w:rPr>
  </w:style>
  <w:style w:type="character" w:customStyle="1" w:styleId="Ttulo2Carter">
    <w:name w:val="Título 2 Caráter"/>
    <w:link w:val="Ttulo2"/>
    <w:uiPriority w:val="9"/>
    <w:semiHidden/>
    <w:rsid w:val="00D637A3"/>
    <w:rPr>
      <w:rFonts w:ascii="Cambria" w:eastAsia="Times New Roman" w:hAnsi="Cambria" w:cs="Times New Roman"/>
      <w:b/>
      <w:bCs/>
      <w:i/>
      <w:iCs/>
      <w:sz w:val="28"/>
      <w:szCs w:val="28"/>
    </w:rPr>
  </w:style>
  <w:style w:type="paragraph" w:styleId="Corpodetexto2">
    <w:name w:val="Body Text 2"/>
    <w:basedOn w:val="Normal"/>
    <w:link w:val="Corpodetexto2Carter"/>
    <w:uiPriority w:val="99"/>
    <w:rsid w:val="00D714DC"/>
    <w:pPr>
      <w:spacing w:before="120"/>
      <w:jc w:val="both"/>
    </w:pPr>
    <w:rPr>
      <w:rFonts w:ascii="Verdana" w:hAnsi="Verdana"/>
      <w:sz w:val="16"/>
      <w:szCs w:val="16"/>
    </w:rPr>
  </w:style>
  <w:style w:type="character" w:customStyle="1" w:styleId="Corpodetexto2Carter">
    <w:name w:val="Corpo de texto 2 Caráter"/>
    <w:link w:val="Corpodetexto2"/>
    <w:uiPriority w:val="99"/>
    <w:semiHidden/>
    <w:rsid w:val="00D637A3"/>
    <w:rPr>
      <w:sz w:val="24"/>
      <w:szCs w:val="24"/>
    </w:rPr>
  </w:style>
  <w:style w:type="paragraph" w:styleId="Corpodetexto3">
    <w:name w:val="Body Text 3"/>
    <w:basedOn w:val="Normal"/>
    <w:link w:val="Corpodetexto3Carter"/>
    <w:uiPriority w:val="99"/>
    <w:rsid w:val="00D714DC"/>
    <w:pPr>
      <w:spacing w:after="120"/>
    </w:pPr>
    <w:rPr>
      <w:rFonts w:ascii="Tms Rmn" w:hAnsi="Tms Rmn"/>
      <w:sz w:val="16"/>
      <w:szCs w:val="16"/>
      <w:lang w:eastAsia="en-US"/>
    </w:rPr>
  </w:style>
  <w:style w:type="character" w:customStyle="1" w:styleId="Corpodetexto3Carter">
    <w:name w:val="Corpo de texto 3 Caráter"/>
    <w:link w:val="Corpodetexto3"/>
    <w:uiPriority w:val="99"/>
    <w:semiHidden/>
    <w:rsid w:val="00D637A3"/>
    <w:rPr>
      <w:sz w:val="16"/>
      <w:szCs w:val="16"/>
    </w:rPr>
  </w:style>
  <w:style w:type="paragraph" w:customStyle="1" w:styleId="CharChar2CarcterCarcterCharCharCarcterCarcterCharCharCarcterCarcterCharChar1CarcterCarcterCharCharCarcterCarcter">
    <w:name w:val="Char Char2 Carácter Carácter Char Char Carácter Carácter Char Char Carácter Carácter Char Char1 Carácter Carácter Char Char Carácter Carácter"/>
    <w:basedOn w:val="Normal"/>
    <w:uiPriority w:val="99"/>
    <w:rsid w:val="00D714DC"/>
    <w:pPr>
      <w:spacing w:after="160" w:line="240" w:lineRule="exact"/>
    </w:pPr>
    <w:rPr>
      <w:rFonts w:ascii="Tahoma" w:hAnsi="Tahoma"/>
      <w:sz w:val="20"/>
      <w:szCs w:val="20"/>
      <w:lang w:val="en-US" w:eastAsia="en-US"/>
    </w:rPr>
  </w:style>
  <w:style w:type="character" w:customStyle="1" w:styleId="textoconteudo">
    <w:name w:val="textoconteudo"/>
    <w:uiPriority w:val="99"/>
    <w:rsid w:val="00D714DC"/>
    <w:rPr>
      <w:rFonts w:cs="Times New Roman"/>
    </w:rPr>
  </w:style>
  <w:style w:type="paragraph" w:styleId="Cabealho">
    <w:name w:val="header"/>
    <w:basedOn w:val="Normal"/>
    <w:link w:val="CabealhoCarter"/>
    <w:uiPriority w:val="99"/>
    <w:rsid w:val="00D714DC"/>
    <w:pPr>
      <w:tabs>
        <w:tab w:val="center" w:pos="4252"/>
        <w:tab w:val="right" w:pos="8504"/>
      </w:tabs>
    </w:pPr>
  </w:style>
  <w:style w:type="character" w:customStyle="1" w:styleId="CabealhoCarter">
    <w:name w:val="Cabeçalho Caráter"/>
    <w:link w:val="Cabealho"/>
    <w:uiPriority w:val="99"/>
    <w:semiHidden/>
    <w:rsid w:val="00D637A3"/>
    <w:rPr>
      <w:sz w:val="24"/>
      <w:szCs w:val="24"/>
    </w:rPr>
  </w:style>
  <w:style w:type="paragraph" w:styleId="Rodap">
    <w:name w:val="footer"/>
    <w:basedOn w:val="Normal"/>
    <w:link w:val="RodapCarter"/>
    <w:uiPriority w:val="99"/>
    <w:rsid w:val="00D714DC"/>
    <w:pPr>
      <w:tabs>
        <w:tab w:val="center" w:pos="4252"/>
        <w:tab w:val="right" w:pos="8504"/>
      </w:tabs>
    </w:pPr>
  </w:style>
  <w:style w:type="character" w:customStyle="1" w:styleId="RodapCarter">
    <w:name w:val="Rodapé Caráter"/>
    <w:link w:val="Rodap"/>
    <w:uiPriority w:val="99"/>
    <w:rsid w:val="00D637A3"/>
    <w:rPr>
      <w:sz w:val="24"/>
      <w:szCs w:val="24"/>
    </w:rPr>
  </w:style>
  <w:style w:type="character" w:styleId="Nmerodepgina">
    <w:name w:val="page number"/>
    <w:uiPriority w:val="99"/>
    <w:rsid w:val="00D714DC"/>
    <w:rPr>
      <w:rFonts w:cs="Times New Roman"/>
    </w:rPr>
  </w:style>
  <w:style w:type="paragraph" w:styleId="Corpodetexto">
    <w:name w:val="Body Text"/>
    <w:basedOn w:val="Normal"/>
    <w:link w:val="CorpodetextoCarter"/>
    <w:uiPriority w:val="99"/>
    <w:rsid w:val="00D714DC"/>
    <w:pPr>
      <w:spacing w:line="360" w:lineRule="auto"/>
      <w:jc w:val="both"/>
    </w:pPr>
    <w:rPr>
      <w:szCs w:val="20"/>
    </w:rPr>
  </w:style>
  <w:style w:type="character" w:customStyle="1" w:styleId="CorpodetextoCarter">
    <w:name w:val="Corpo de texto Caráter"/>
    <w:link w:val="Corpodetexto"/>
    <w:uiPriority w:val="99"/>
    <w:semiHidden/>
    <w:rsid w:val="00D637A3"/>
    <w:rPr>
      <w:sz w:val="24"/>
      <w:szCs w:val="24"/>
    </w:rPr>
  </w:style>
  <w:style w:type="paragraph" w:styleId="Textodebalo">
    <w:name w:val="Balloon Text"/>
    <w:basedOn w:val="Normal"/>
    <w:link w:val="TextodebaloCarter"/>
    <w:uiPriority w:val="99"/>
    <w:semiHidden/>
    <w:rsid w:val="00D714DC"/>
    <w:rPr>
      <w:rFonts w:ascii="Tahoma" w:hAnsi="Tahoma" w:cs="Tahoma"/>
      <w:sz w:val="16"/>
      <w:szCs w:val="16"/>
    </w:rPr>
  </w:style>
  <w:style w:type="character" w:customStyle="1" w:styleId="TextodebaloCarter">
    <w:name w:val="Texto de balão Caráter"/>
    <w:link w:val="Textodebalo"/>
    <w:uiPriority w:val="99"/>
    <w:semiHidden/>
    <w:rsid w:val="00D637A3"/>
    <w:rPr>
      <w:sz w:val="0"/>
      <w:szCs w:val="0"/>
    </w:rPr>
  </w:style>
  <w:style w:type="paragraph" w:customStyle="1" w:styleId="CharChar">
    <w:name w:val="Char Char"/>
    <w:basedOn w:val="Normal"/>
    <w:uiPriority w:val="99"/>
    <w:rsid w:val="00D714DC"/>
    <w:pPr>
      <w:spacing w:after="160" w:line="240" w:lineRule="exact"/>
    </w:pPr>
    <w:rPr>
      <w:rFonts w:ascii="Tahoma" w:hAnsi="Tahoma"/>
      <w:sz w:val="20"/>
      <w:szCs w:val="20"/>
      <w:lang w:val="en-US" w:eastAsia="en-US"/>
    </w:rPr>
  </w:style>
  <w:style w:type="character" w:styleId="Hiperligao">
    <w:name w:val="Hyperlink"/>
    <w:uiPriority w:val="99"/>
    <w:rsid w:val="00D714DC"/>
    <w:rPr>
      <w:rFonts w:cs="Times New Roman"/>
      <w:color w:val="0000FF"/>
      <w:u w:val="single"/>
    </w:rPr>
  </w:style>
  <w:style w:type="character" w:styleId="Hiperligaovisitada">
    <w:name w:val="FollowedHyperlink"/>
    <w:uiPriority w:val="99"/>
    <w:rsid w:val="00D714DC"/>
    <w:rPr>
      <w:rFonts w:cs="Times New Roman"/>
      <w:color w:val="800080"/>
      <w:u w:val="single"/>
    </w:rPr>
  </w:style>
  <w:style w:type="character" w:styleId="Refdecomentrio">
    <w:name w:val="annotation reference"/>
    <w:uiPriority w:val="99"/>
    <w:semiHidden/>
    <w:rsid w:val="00D714DC"/>
    <w:rPr>
      <w:rFonts w:cs="Times New Roman"/>
      <w:sz w:val="16"/>
      <w:szCs w:val="16"/>
    </w:rPr>
  </w:style>
  <w:style w:type="paragraph" w:styleId="Textodecomentrio">
    <w:name w:val="annotation text"/>
    <w:basedOn w:val="Normal"/>
    <w:link w:val="TextodecomentrioCarter"/>
    <w:uiPriority w:val="99"/>
    <w:semiHidden/>
    <w:rsid w:val="00D714DC"/>
    <w:rPr>
      <w:sz w:val="20"/>
      <w:szCs w:val="20"/>
    </w:rPr>
  </w:style>
  <w:style w:type="character" w:customStyle="1" w:styleId="TextodecomentrioCarter">
    <w:name w:val="Texto de comentário Caráter"/>
    <w:link w:val="Textodecomentrio"/>
    <w:uiPriority w:val="99"/>
    <w:semiHidden/>
    <w:rsid w:val="00D637A3"/>
    <w:rPr>
      <w:sz w:val="20"/>
      <w:szCs w:val="20"/>
    </w:rPr>
  </w:style>
  <w:style w:type="paragraph" w:styleId="Assuntodecomentrio">
    <w:name w:val="annotation subject"/>
    <w:basedOn w:val="Textodecomentrio"/>
    <w:next w:val="Textodecomentrio"/>
    <w:link w:val="AssuntodecomentrioCarter"/>
    <w:uiPriority w:val="99"/>
    <w:semiHidden/>
    <w:rsid w:val="00D714DC"/>
    <w:rPr>
      <w:b/>
      <w:bCs/>
    </w:rPr>
  </w:style>
  <w:style w:type="character" w:customStyle="1" w:styleId="AssuntodecomentrioCarter">
    <w:name w:val="Assunto de comentário Caráter"/>
    <w:link w:val="Assuntodecomentrio"/>
    <w:uiPriority w:val="99"/>
    <w:semiHidden/>
    <w:rsid w:val="00D637A3"/>
    <w:rPr>
      <w:b/>
      <w:bCs/>
      <w:sz w:val="20"/>
      <w:szCs w:val="20"/>
    </w:rPr>
  </w:style>
  <w:style w:type="paragraph" w:styleId="Mapadodocumento">
    <w:name w:val="Document Map"/>
    <w:basedOn w:val="Normal"/>
    <w:link w:val="MapadodocumentoCarter"/>
    <w:uiPriority w:val="99"/>
    <w:semiHidden/>
    <w:rsid w:val="00D714DC"/>
    <w:pPr>
      <w:shd w:val="clear" w:color="auto" w:fill="000080"/>
    </w:pPr>
    <w:rPr>
      <w:rFonts w:ascii="Tahoma" w:hAnsi="Tahoma" w:cs="Tahoma"/>
      <w:sz w:val="20"/>
      <w:szCs w:val="20"/>
    </w:rPr>
  </w:style>
  <w:style w:type="character" w:customStyle="1" w:styleId="MapadodocumentoCarter">
    <w:name w:val="Mapa do documento Caráter"/>
    <w:link w:val="Mapadodocumento"/>
    <w:uiPriority w:val="99"/>
    <w:semiHidden/>
    <w:rsid w:val="00D637A3"/>
    <w:rPr>
      <w:sz w:val="0"/>
      <w:szCs w:val="0"/>
    </w:rPr>
  </w:style>
  <w:style w:type="paragraph" w:customStyle="1" w:styleId="Default">
    <w:name w:val="Default"/>
    <w:rsid w:val="00D714DC"/>
    <w:pPr>
      <w:autoSpaceDE w:val="0"/>
      <w:autoSpaceDN w:val="0"/>
      <w:adjustRightInd w:val="0"/>
    </w:pPr>
    <w:rPr>
      <w:color w:val="000000"/>
      <w:sz w:val="24"/>
      <w:szCs w:val="24"/>
    </w:rPr>
  </w:style>
  <w:style w:type="paragraph" w:customStyle="1" w:styleId="CharChar2CarcterCarcterCharChar">
    <w:name w:val="Char Char2 Carácter Carácter Char Char"/>
    <w:basedOn w:val="Normal"/>
    <w:uiPriority w:val="99"/>
    <w:rsid w:val="00D714DC"/>
    <w:pPr>
      <w:spacing w:after="160" w:line="240" w:lineRule="exact"/>
    </w:pPr>
    <w:rPr>
      <w:rFonts w:ascii="Tahoma" w:hAnsi="Tahoma"/>
      <w:sz w:val="20"/>
      <w:szCs w:val="20"/>
      <w:lang w:val="en-US" w:eastAsia="en-US"/>
    </w:rPr>
  </w:style>
  <w:style w:type="paragraph" w:customStyle="1" w:styleId="CharChar2">
    <w:name w:val="Char Char2"/>
    <w:basedOn w:val="Normal"/>
    <w:uiPriority w:val="99"/>
    <w:rsid w:val="00D714DC"/>
    <w:pPr>
      <w:spacing w:after="160" w:line="240" w:lineRule="exact"/>
    </w:pPr>
    <w:rPr>
      <w:rFonts w:ascii="Tahoma" w:hAnsi="Tahoma"/>
      <w:sz w:val="20"/>
      <w:szCs w:val="20"/>
      <w:lang w:val="en-US" w:eastAsia="en-US"/>
    </w:rPr>
  </w:style>
  <w:style w:type="paragraph" w:customStyle="1" w:styleId="CharChar2CarcterCarcterCharCharCarcterCarcterCharCharCarcterCarcterCharChar">
    <w:name w:val="Char Char2 Carácter Carácter Char Char Carácter Carácter Char Char Carácter Carácter Char Char"/>
    <w:basedOn w:val="Normal"/>
    <w:uiPriority w:val="99"/>
    <w:rsid w:val="00D714DC"/>
    <w:pPr>
      <w:spacing w:after="160" w:line="240" w:lineRule="exact"/>
    </w:pPr>
    <w:rPr>
      <w:rFonts w:ascii="Tahoma" w:hAnsi="Tahoma"/>
      <w:sz w:val="20"/>
      <w:szCs w:val="20"/>
      <w:lang w:val="en-US" w:eastAsia="en-US"/>
    </w:rPr>
  </w:style>
  <w:style w:type="paragraph" w:styleId="Textodenotaderodap">
    <w:name w:val="footnote text"/>
    <w:basedOn w:val="Normal"/>
    <w:link w:val="TextodenotaderodapCarter"/>
    <w:uiPriority w:val="99"/>
    <w:semiHidden/>
    <w:rsid w:val="00D714DC"/>
    <w:rPr>
      <w:sz w:val="20"/>
      <w:szCs w:val="20"/>
    </w:rPr>
  </w:style>
  <w:style w:type="character" w:customStyle="1" w:styleId="TextodenotaderodapCarter">
    <w:name w:val="Texto de nota de rodapé Caráter"/>
    <w:link w:val="Textodenotaderodap"/>
    <w:uiPriority w:val="99"/>
    <w:semiHidden/>
    <w:locked/>
    <w:rsid w:val="008B381D"/>
    <w:rPr>
      <w:rFonts w:cs="Times New Roman"/>
      <w:lang w:val="pt-PT" w:eastAsia="pt-PT" w:bidi="ar-SA"/>
    </w:rPr>
  </w:style>
  <w:style w:type="character" w:styleId="Refdenotaderodap">
    <w:name w:val="footnote reference"/>
    <w:uiPriority w:val="99"/>
    <w:semiHidden/>
    <w:rsid w:val="00D714DC"/>
    <w:rPr>
      <w:rFonts w:cs="Times New Roman"/>
      <w:vertAlign w:val="superscript"/>
    </w:rPr>
  </w:style>
  <w:style w:type="paragraph" w:customStyle="1" w:styleId="CharChar2CarcterCarcter">
    <w:name w:val="Char Char2 Carácter Carácter"/>
    <w:basedOn w:val="Normal"/>
    <w:uiPriority w:val="99"/>
    <w:rsid w:val="00D714DC"/>
    <w:pPr>
      <w:spacing w:after="160" w:line="240" w:lineRule="exact"/>
    </w:pPr>
    <w:rPr>
      <w:rFonts w:ascii="Tahoma" w:hAnsi="Tahoma"/>
      <w:sz w:val="20"/>
      <w:szCs w:val="20"/>
      <w:lang w:val="en-US" w:eastAsia="en-US"/>
    </w:rPr>
  </w:style>
  <w:style w:type="paragraph" w:styleId="Avanodecorpodetexto">
    <w:name w:val="Body Text Indent"/>
    <w:basedOn w:val="Normal"/>
    <w:link w:val="AvanodecorpodetextoCarter"/>
    <w:uiPriority w:val="99"/>
    <w:rsid w:val="00D714DC"/>
    <w:pPr>
      <w:spacing w:before="120"/>
      <w:ind w:left="360"/>
      <w:jc w:val="both"/>
    </w:pPr>
    <w:rPr>
      <w:rFonts w:ascii="Verdana" w:hAnsi="Verdana"/>
      <w:sz w:val="16"/>
      <w:szCs w:val="16"/>
    </w:rPr>
  </w:style>
  <w:style w:type="character" w:customStyle="1" w:styleId="AvanodecorpodetextoCarter">
    <w:name w:val="Avanço de corpo de texto Caráter"/>
    <w:link w:val="Avanodecorpodetexto"/>
    <w:uiPriority w:val="99"/>
    <w:semiHidden/>
    <w:rsid w:val="00D637A3"/>
    <w:rPr>
      <w:sz w:val="24"/>
      <w:szCs w:val="24"/>
    </w:rPr>
  </w:style>
  <w:style w:type="paragraph" w:customStyle="1" w:styleId="CharChar2CarcterCarcterCharCharCarcterCarcterCharCharCarcterCarcterCharChar1CarcterCarcterCharCharCarcterCarcterCharCharCarcterCarcterCarcterCarcterCharCarcter">
    <w:name w:val="Char Char2 Carácter Carácter Char Char Carácter Carácter Char Char Carácter Carácter Char Char1 Carácter Carácter Char Char Carácter Carácter Char Char Carácter Carácter Carácter Carácter Char Carácter"/>
    <w:basedOn w:val="Normal"/>
    <w:uiPriority w:val="99"/>
    <w:rsid w:val="00CC3978"/>
    <w:pPr>
      <w:tabs>
        <w:tab w:val="num" w:pos="1417"/>
      </w:tabs>
      <w:spacing w:before="120" w:after="120"/>
      <w:ind w:left="1417" w:hanging="708"/>
      <w:jc w:val="both"/>
    </w:pPr>
    <w:rPr>
      <w:lang w:val="en-GB" w:eastAsia="en-GB"/>
    </w:rPr>
  </w:style>
  <w:style w:type="paragraph" w:customStyle="1" w:styleId="Textodebalo1">
    <w:name w:val="Texto de balão1"/>
    <w:basedOn w:val="Normal"/>
    <w:uiPriority w:val="99"/>
    <w:semiHidden/>
    <w:rsid w:val="00D845F0"/>
    <w:rPr>
      <w:rFonts w:ascii="Tahoma" w:hAnsi="Tahoma" w:cs="Tahoma"/>
      <w:sz w:val="16"/>
      <w:szCs w:val="16"/>
    </w:rPr>
  </w:style>
  <w:style w:type="paragraph" w:customStyle="1" w:styleId="Assuntodecomentrio1">
    <w:name w:val="Assunto de comentário1"/>
    <w:basedOn w:val="Textodecomentrio"/>
    <w:next w:val="Textodecomentrio"/>
    <w:uiPriority w:val="99"/>
    <w:semiHidden/>
    <w:rsid w:val="00D845F0"/>
    <w:rPr>
      <w:b/>
      <w:bCs/>
    </w:rPr>
  </w:style>
  <w:style w:type="paragraph" w:customStyle="1" w:styleId="CharChar2CarcterCarcterCharCharCarcterCarcterCharCharCarcterCarcterCharChar1CarcterCarcterCharCharCarcterCarcterCharCharCarcterCharChar">
    <w:name w:val="Char Char2 Carácter Carácter Char Char Carácter Carácter Char Char Carácter Carácter Char Char1 Carácter Carácter Char Char Carácter Carácter Char Char Carácter Char Char"/>
    <w:basedOn w:val="Normal"/>
    <w:uiPriority w:val="99"/>
    <w:rsid w:val="000727E2"/>
    <w:pPr>
      <w:tabs>
        <w:tab w:val="num" w:pos="1417"/>
      </w:tabs>
      <w:spacing w:before="120" w:after="120"/>
      <w:ind w:left="1417" w:hanging="708"/>
      <w:jc w:val="both"/>
    </w:pPr>
    <w:rPr>
      <w:lang w:val="en-GB" w:eastAsia="en-GB"/>
    </w:rPr>
  </w:style>
  <w:style w:type="paragraph" w:customStyle="1" w:styleId="CharChar2CarcterCarcterCharCharCarcterCarcterCharCharCarcterCarcterCharChar1CarcterCarcterCharCharCarcterCarcterCharCharCarcterCharChar1">
    <w:name w:val="Char Char2 Carácter Carácter Char Char Carácter Carácter Char Char Carácter Carácter Char Char1 Carácter Carácter Char Char Carácter Carácter Char Char Carácter Char Char1"/>
    <w:basedOn w:val="Normal"/>
    <w:uiPriority w:val="99"/>
    <w:rsid w:val="00452067"/>
    <w:pPr>
      <w:tabs>
        <w:tab w:val="num" w:pos="1417"/>
      </w:tabs>
      <w:spacing w:before="120" w:after="120"/>
      <w:ind w:left="1417" w:hanging="708"/>
      <w:jc w:val="both"/>
    </w:pPr>
    <w:rPr>
      <w:lang w:val="en-GB" w:eastAsia="en-GB"/>
    </w:rPr>
  </w:style>
  <w:style w:type="paragraph" w:customStyle="1" w:styleId="CharChar2CarcterCarcterCharCharCharCharCarcterCarcterCarcterCarcterCarcter">
    <w:name w:val="Char Char2 Carácter Carácter Char Char Char Char Carácter Carácter Carácter Carácter Carácter"/>
    <w:basedOn w:val="Normal"/>
    <w:uiPriority w:val="99"/>
    <w:rsid w:val="00565FB5"/>
    <w:pPr>
      <w:spacing w:after="160" w:line="240" w:lineRule="exact"/>
    </w:pPr>
    <w:rPr>
      <w:rFonts w:ascii="Tahoma" w:hAnsi="Tahoma"/>
      <w:sz w:val="20"/>
      <w:szCs w:val="20"/>
      <w:lang w:val="en-US" w:eastAsia="en-US"/>
    </w:rPr>
  </w:style>
  <w:style w:type="table" w:styleId="TabelacomGrelha">
    <w:name w:val="Table Grid"/>
    <w:basedOn w:val="Tabelanormal"/>
    <w:uiPriority w:val="59"/>
    <w:rsid w:val="00DC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terCarcterCarcterCarcterCarcter1CarcterCarcterCarcterCarcterCarcterCarcterCarcter">
    <w:name w:val="Carácter Carácter Carácter Carácter Carácter1 Carácter Carácter Carácter Carácter Carácter Carácter Carácter"/>
    <w:basedOn w:val="Normal"/>
    <w:uiPriority w:val="99"/>
    <w:rsid w:val="0005274B"/>
    <w:pPr>
      <w:spacing w:after="160" w:line="240" w:lineRule="exact"/>
    </w:pPr>
    <w:rPr>
      <w:rFonts w:ascii="Tahoma" w:hAnsi="Tahoma"/>
      <w:sz w:val="20"/>
      <w:szCs w:val="20"/>
      <w:lang w:val="en-US" w:eastAsia="en-US"/>
    </w:rPr>
  </w:style>
  <w:style w:type="paragraph" w:styleId="NormalWeb">
    <w:name w:val="Normal (Web)"/>
    <w:basedOn w:val="Normal"/>
    <w:uiPriority w:val="99"/>
    <w:rsid w:val="00647890"/>
    <w:pPr>
      <w:spacing w:before="100" w:beforeAutospacing="1" w:after="100" w:afterAutospacing="1"/>
    </w:pPr>
  </w:style>
  <w:style w:type="character" w:styleId="Forte">
    <w:name w:val="Strong"/>
    <w:uiPriority w:val="99"/>
    <w:qFormat/>
    <w:rsid w:val="00647890"/>
    <w:rPr>
      <w:rFonts w:cs="Times New Roman"/>
      <w:b/>
      <w:bCs/>
    </w:rPr>
  </w:style>
  <w:style w:type="character" w:styleId="nfase">
    <w:name w:val="Emphasis"/>
    <w:uiPriority w:val="99"/>
    <w:qFormat/>
    <w:rsid w:val="00647890"/>
    <w:rPr>
      <w:rFonts w:cs="Times New Roman"/>
      <w:i/>
      <w:iCs/>
    </w:rPr>
  </w:style>
  <w:style w:type="paragraph" w:styleId="PargrafodaLista">
    <w:name w:val="List Paragraph"/>
    <w:basedOn w:val="Normal"/>
    <w:uiPriority w:val="34"/>
    <w:qFormat/>
    <w:rsid w:val="002B2C89"/>
    <w:pPr>
      <w:spacing w:after="200" w:line="276" w:lineRule="auto"/>
      <w:ind w:left="720"/>
      <w:contextualSpacing/>
    </w:pPr>
    <w:rPr>
      <w:rFonts w:ascii="Calibri" w:eastAsia="Calibri" w:hAnsi="Calibri"/>
      <w:sz w:val="22"/>
      <w:szCs w:val="22"/>
      <w:lang w:eastAsia="en-US"/>
    </w:rPr>
  </w:style>
  <w:style w:type="paragraph" w:styleId="Textosimples">
    <w:name w:val="Plain Text"/>
    <w:basedOn w:val="Normal"/>
    <w:link w:val="TextosimplesCarter"/>
    <w:uiPriority w:val="99"/>
    <w:semiHidden/>
    <w:unhideWhenUsed/>
    <w:rsid w:val="00B46D07"/>
    <w:rPr>
      <w:rFonts w:ascii="Calibri" w:eastAsia="Calibri" w:hAnsi="Calibri" w:cs="Calibri"/>
      <w:sz w:val="22"/>
      <w:szCs w:val="22"/>
      <w:lang w:eastAsia="en-US"/>
    </w:rPr>
  </w:style>
  <w:style w:type="character" w:customStyle="1" w:styleId="TextosimplesCarter">
    <w:name w:val="Texto simples Caráter"/>
    <w:basedOn w:val="Tipodeletrapredefinidodopargrafo"/>
    <w:link w:val="Textosimples"/>
    <w:uiPriority w:val="99"/>
    <w:semiHidden/>
    <w:rsid w:val="00B46D07"/>
    <w:rPr>
      <w:rFonts w:ascii="Calibri" w:eastAsia="Calibri" w:hAnsi="Calibri" w:cs="Calibri"/>
      <w:sz w:val="22"/>
      <w:szCs w:val="22"/>
      <w:lang w:eastAsia="en-US"/>
    </w:rPr>
  </w:style>
  <w:style w:type="character" w:styleId="nfaseDiscreta">
    <w:name w:val="Subtle Emphasis"/>
    <w:basedOn w:val="Tipodeletrapredefinidodopargrafo"/>
    <w:uiPriority w:val="19"/>
    <w:qFormat/>
    <w:rsid w:val="00B86C8A"/>
    <w:rPr>
      <w:i/>
      <w:iCs/>
      <w:color w:val="808080" w:themeColor="text1" w:themeTint="7F"/>
    </w:rPr>
  </w:style>
  <w:style w:type="paragraph" w:styleId="Avanonormal">
    <w:name w:val="Normal Indent"/>
    <w:basedOn w:val="Normal"/>
    <w:rsid w:val="009C519F"/>
    <w:pPr>
      <w:spacing w:before="120" w:after="120" w:line="360" w:lineRule="auto"/>
      <w:jc w:val="both"/>
    </w:pPr>
    <w:rPr>
      <w:rFonts w:ascii="CG Omega (W1)" w:hAnsi="CG Omega (W1)"/>
      <w:sz w:val="22"/>
      <w:szCs w:val="20"/>
    </w:rPr>
  </w:style>
  <w:style w:type="character" w:customStyle="1" w:styleId="TextodenotaderodapCarcter">
    <w:name w:val="Texto de nota de rodapé Carácter"/>
    <w:uiPriority w:val="99"/>
    <w:semiHidden/>
    <w:locked/>
    <w:rsid w:val="00677DB7"/>
    <w:rPr>
      <w:rFonts w:ascii="Times New Roman" w:hAnsi="Times New Roman" w:cs="Times New Roman"/>
      <w:sz w:val="20"/>
      <w:szCs w:val="20"/>
      <w:lang w:eastAsia="pt-PT"/>
    </w:rPr>
  </w:style>
  <w:style w:type="paragraph" w:styleId="Cabealhodondice">
    <w:name w:val="TOC Heading"/>
    <w:basedOn w:val="Ttulo1"/>
    <w:next w:val="Normal"/>
    <w:uiPriority w:val="39"/>
    <w:unhideWhenUsed/>
    <w:qFormat/>
    <w:rsid w:val="000B567B"/>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ndice1">
    <w:name w:val="toc 1"/>
    <w:basedOn w:val="Normal"/>
    <w:next w:val="Normal"/>
    <w:autoRedefine/>
    <w:uiPriority w:val="39"/>
    <w:unhideWhenUsed/>
    <w:rsid w:val="000B567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4706">
      <w:bodyDiv w:val="1"/>
      <w:marLeft w:val="0"/>
      <w:marRight w:val="0"/>
      <w:marTop w:val="0"/>
      <w:marBottom w:val="0"/>
      <w:divBdr>
        <w:top w:val="none" w:sz="0" w:space="0" w:color="auto"/>
        <w:left w:val="none" w:sz="0" w:space="0" w:color="auto"/>
        <w:bottom w:val="none" w:sz="0" w:space="0" w:color="auto"/>
        <w:right w:val="none" w:sz="0" w:space="0" w:color="auto"/>
      </w:divBdr>
    </w:div>
    <w:div w:id="111364299">
      <w:bodyDiv w:val="1"/>
      <w:marLeft w:val="0"/>
      <w:marRight w:val="0"/>
      <w:marTop w:val="0"/>
      <w:marBottom w:val="0"/>
      <w:divBdr>
        <w:top w:val="none" w:sz="0" w:space="0" w:color="auto"/>
        <w:left w:val="none" w:sz="0" w:space="0" w:color="auto"/>
        <w:bottom w:val="none" w:sz="0" w:space="0" w:color="auto"/>
        <w:right w:val="none" w:sz="0" w:space="0" w:color="auto"/>
      </w:divBdr>
    </w:div>
    <w:div w:id="126625990">
      <w:bodyDiv w:val="1"/>
      <w:marLeft w:val="0"/>
      <w:marRight w:val="0"/>
      <w:marTop w:val="0"/>
      <w:marBottom w:val="0"/>
      <w:divBdr>
        <w:top w:val="none" w:sz="0" w:space="0" w:color="auto"/>
        <w:left w:val="none" w:sz="0" w:space="0" w:color="auto"/>
        <w:bottom w:val="none" w:sz="0" w:space="0" w:color="auto"/>
        <w:right w:val="none" w:sz="0" w:space="0" w:color="auto"/>
      </w:divBdr>
    </w:div>
    <w:div w:id="297683649">
      <w:bodyDiv w:val="1"/>
      <w:marLeft w:val="0"/>
      <w:marRight w:val="0"/>
      <w:marTop w:val="0"/>
      <w:marBottom w:val="0"/>
      <w:divBdr>
        <w:top w:val="none" w:sz="0" w:space="0" w:color="auto"/>
        <w:left w:val="none" w:sz="0" w:space="0" w:color="auto"/>
        <w:bottom w:val="none" w:sz="0" w:space="0" w:color="auto"/>
        <w:right w:val="none" w:sz="0" w:space="0" w:color="auto"/>
      </w:divBdr>
    </w:div>
    <w:div w:id="445201075">
      <w:bodyDiv w:val="1"/>
      <w:marLeft w:val="0"/>
      <w:marRight w:val="0"/>
      <w:marTop w:val="0"/>
      <w:marBottom w:val="0"/>
      <w:divBdr>
        <w:top w:val="none" w:sz="0" w:space="0" w:color="auto"/>
        <w:left w:val="none" w:sz="0" w:space="0" w:color="auto"/>
        <w:bottom w:val="none" w:sz="0" w:space="0" w:color="auto"/>
        <w:right w:val="none" w:sz="0" w:space="0" w:color="auto"/>
      </w:divBdr>
    </w:div>
    <w:div w:id="601449355">
      <w:bodyDiv w:val="1"/>
      <w:marLeft w:val="0"/>
      <w:marRight w:val="0"/>
      <w:marTop w:val="0"/>
      <w:marBottom w:val="0"/>
      <w:divBdr>
        <w:top w:val="none" w:sz="0" w:space="0" w:color="auto"/>
        <w:left w:val="none" w:sz="0" w:space="0" w:color="auto"/>
        <w:bottom w:val="none" w:sz="0" w:space="0" w:color="auto"/>
        <w:right w:val="none" w:sz="0" w:space="0" w:color="auto"/>
      </w:divBdr>
    </w:div>
    <w:div w:id="676267670">
      <w:bodyDiv w:val="1"/>
      <w:marLeft w:val="0"/>
      <w:marRight w:val="0"/>
      <w:marTop w:val="0"/>
      <w:marBottom w:val="0"/>
      <w:divBdr>
        <w:top w:val="none" w:sz="0" w:space="0" w:color="auto"/>
        <w:left w:val="none" w:sz="0" w:space="0" w:color="auto"/>
        <w:bottom w:val="none" w:sz="0" w:space="0" w:color="auto"/>
        <w:right w:val="none" w:sz="0" w:space="0" w:color="auto"/>
      </w:divBdr>
    </w:div>
    <w:div w:id="861434539">
      <w:bodyDiv w:val="1"/>
      <w:marLeft w:val="0"/>
      <w:marRight w:val="0"/>
      <w:marTop w:val="0"/>
      <w:marBottom w:val="0"/>
      <w:divBdr>
        <w:top w:val="none" w:sz="0" w:space="0" w:color="auto"/>
        <w:left w:val="none" w:sz="0" w:space="0" w:color="auto"/>
        <w:bottom w:val="none" w:sz="0" w:space="0" w:color="auto"/>
        <w:right w:val="none" w:sz="0" w:space="0" w:color="auto"/>
      </w:divBdr>
    </w:div>
    <w:div w:id="998532500">
      <w:bodyDiv w:val="1"/>
      <w:marLeft w:val="0"/>
      <w:marRight w:val="0"/>
      <w:marTop w:val="0"/>
      <w:marBottom w:val="0"/>
      <w:divBdr>
        <w:top w:val="none" w:sz="0" w:space="0" w:color="auto"/>
        <w:left w:val="none" w:sz="0" w:space="0" w:color="auto"/>
        <w:bottom w:val="none" w:sz="0" w:space="0" w:color="auto"/>
        <w:right w:val="none" w:sz="0" w:space="0" w:color="auto"/>
      </w:divBdr>
    </w:div>
    <w:div w:id="1100025665">
      <w:bodyDiv w:val="1"/>
      <w:marLeft w:val="0"/>
      <w:marRight w:val="0"/>
      <w:marTop w:val="0"/>
      <w:marBottom w:val="0"/>
      <w:divBdr>
        <w:top w:val="none" w:sz="0" w:space="0" w:color="auto"/>
        <w:left w:val="none" w:sz="0" w:space="0" w:color="auto"/>
        <w:bottom w:val="none" w:sz="0" w:space="0" w:color="auto"/>
        <w:right w:val="none" w:sz="0" w:space="0" w:color="auto"/>
      </w:divBdr>
    </w:div>
    <w:div w:id="1138838611">
      <w:bodyDiv w:val="1"/>
      <w:marLeft w:val="0"/>
      <w:marRight w:val="0"/>
      <w:marTop w:val="0"/>
      <w:marBottom w:val="0"/>
      <w:divBdr>
        <w:top w:val="none" w:sz="0" w:space="0" w:color="auto"/>
        <w:left w:val="none" w:sz="0" w:space="0" w:color="auto"/>
        <w:bottom w:val="none" w:sz="0" w:space="0" w:color="auto"/>
        <w:right w:val="none" w:sz="0" w:space="0" w:color="auto"/>
      </w:divBdr>
      <w:divsChild>
        <w:div w:id="1497845484">
          <w:marLeft w:val="0"/>
          <w:marRight w:val="0"/>
          <w:marTop w:val="0"/>
          <w:marBottom w:val="0"/>
          <w:divBdr>
            <w:top w:val="none" w:sz="0" w:space="0" w:color="auto"/>
            <w:left w:val="none" w:sz="0" w:space="0" w:color="auto"/>
            <w:bottom w:val="none" w:sz="0" w:space="0" w:color="auto"/>
            <w:right w:val="none" w:sz="0" w:space="0" w:color="auto"/>
          </w:divBdr>
          <w:divsChild>
            <w:div w:id="712385504">
              <w:marLeft w:val="0"/>
              <w:marRight w:val="0"/>
              <w:marTop w:val="0"/>
              <w:marBottom w:val="0"/>
              <w:divBdr>
                <w:top w:val="none" w:sz="0" w:space="0" w:color="auto"/>
                <w:left w:val="none" w:sz="0" w:space="0" w:color="auto"/>
                <w:bottom w:val="none" w:sz="0" w:space="0" w:color="auto"/>
                <w:right w:val="none" w:sz="0" w:space="0" w:color="auto"/>
              </w:divBdr>
              <w:divsChild>
                <w:div w:id="1296906478">
                  <w:marLeft w:val="0"/>
                  <w:marRight w:val="0"/>
                  <w:marTop w:val="0"/>
                  <w:marBottom w:val="0"/>
                  <w:divBdr>
                    <w:top w:val="none" w:sz="0" w:space="0" w:color="auto"/>
                    <w:left w:val="none" w:sz="0" w:space="0" w:color="auto"/>
                    <w:bottom w:val="none" w:sz="0" w:space="0" w:color="auto"/>
                    <w:right w:val="none" w:sz="0" w:space="0" w:color="auto"/>
                  </w:divBdr>
                  <w:divsChild>
                    <w:div w:id="446894670">
                      <w:marLeft w:val="1"/>
                      <w:marRight w:val="1"/>
                      <w:marTop w:val="0"/>
                      <w:marBottom w:val="0"/>
                      <w:divBdr>
                        <w:top w:val="none" w:sz="0" w:space="0" w:color="auto"/>
                        <w:left w:val="none" w:sz="0" w:space="0" w:color="auto"/>
                        <w:bottom w:val="none" w:sz="0" w:space="0" w:color="auto"/>
                        <w:right w:val="none" w:sz="0" w:space="0" w:color="auto"/>
                      </w:divBdr>
                      <w:divsChild>
                        <w:div w:id="860514766">
                          <w:marLeft w:val="0"/>
                          <w:marRight w:val="0"/>
                          <w:marTop w:val="0"/>
                          <w:marBottom w:val="0"/>
                          <w:divBdr>
                            <w:top w:val="none" w:sz="0" w:space="0" w:color="auto"/>
                            <w:left w:val="none" w:sz="0" w:space="0" w:color="auto"/>
                            <w:bottom w:val="none" w:sz="0" w:space="0" w:color="auto"/>
                            <w:right w:val="none" w:sz="0" w:space="0" w:color="auto"/>
                          </w:divBdr>
                          <w:divsChild>
                            <w:div w:id="747652279">
                              <w:marLeft w:val="0"/>
                              <w:marRight w:val="0"/>
                              <w:marTop w:val="0"/>
                              <w:marBottom w:val="360"/>
                              <w:divBdr>
                                <w:top w:val="none" w:sz="0" w:space="0" w:color="auto"/>
                                <w:left w:val="none" w:sz="0" w:space="0" w:color="auto"/>
                                <w:bottom w:val="none" w:sz="0" w:space="0" w:color="auto"/>
                                <w:right w:val="none" w:sz="0" w:space="0" w:color="auto"/>
                              </w:divBdr>
                              <w:divsChild>
                                <w:div w:id="426772622">
                                  <w:marLeft w:val="0"/>
                                  <w:marRight w:val="0"/>
                                  <w:marTop w:val="0"/>
                                  <w:marBottom w:val="0"/>
                                  <w:divBdr>
                                    <w:top w:val="none" w:sz="0" w:space="0" w:color="auto"/>
                                    <w:left w:val="none" w:sz="0" w:space="0" w:color="auto"/>
                                    <w:bottom w:val="none" w:sz="0" w:space="0" w:color="auto"/>
                                    <w:right w:val="none" w:sz="0" w:space="0" w:color="auto"/>
                                  </w:divBdr>
                                  <w:divsChild>
                                    <w:div w:id="16960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234727">
      <w:bodyDiv w:val="1"/>
      <w:marLeft w:val="0"/>
      <w:marRight w:val="0"/>
      <w:marTop w:val="0"/>
      <w:marBottom w:val="0"/>
      <w:divBdr>
        <w:top w:val="none" w:sz="0" w:space="0" w:color="auto"/>
        <w:left w:val="none" w:sz="0" w:space="0" w:color="auto"/>
        <w:bottom w:val="none" w:sz="0" w:space="0" w:color="auto"/>
        <w:right w:val="none" w:sz="0" w:space="0" w:color="auto"/>
      </w:divBdr>
    </w:div>
    <w:div w:id="1683581220">
      <w:bodyDiv w:val="1"/>
      <w:marLeft w:val="0"/>
      <w:marRight w:val="0"/>
      <w:marTop w:val="0"/>
      <w:marBottom w:val="0"/>
      <w:divBdr>
        <w:top w:val="none" w:sz="0" w:space="0" w:color="auto"/>
        <w:left w:val="none" w:sz="0" w:space="0" w:color="auto"/>
        <w:bottom w:val="none" w:sz="0" w:space="0" w:color="auto"/>
        <w:right w:val="none" w:sz="0" w:space="0" w:color="auto"/>
      </w:divBdr>
    </w:div>
    <w:div w:id="1687907433">
      <w:bodyDiv w:val="1"/>
      <w:marLeft w:val="0"/>
      <w:marRight w:val="0"/>
      <w:marTop w:val="0"/>
      <w:marBottom w:val="0"/>
      <w:divBdr>
        <w:top w:val="none" w:sz="0" w:space="0" w:color="auto"/>
        <w:left w:val="none" w:sz="0" w:space="0" w:color="auto"/>
        <w:bottom w:val="none" w:sz="0" w:space="0" w:color="auto"/>
        <w:right w:val="none" w:sz="0" w:space="0" w:color="auto"/>
      </w:divBdr>
    </w:div>
    <w:div w:id="1865170391">
      <w:bodyDiv w:val="1"/>
      <w:marLeft w:val="0"/>
      <w:marRight w:val="0"/>
      <w:marTop w:val="0"/>
      <w:marBottom w:val="0"/>
      <w:divBdr>
        <w:top w:val="none" w:sz="0" w:space="0" w:color="auto"/>
        <w:left w:val="none" w:sz="0" w:space="0" w:color="auto"/>
        <w:bottom w:val="none" w:sz="0" w:space="0" w:color="auto"/>
        <w:right w:val="none" w:sz="0" w:space="0" w:color="auto"/>
      </w:divBdr>
    </w:div>
    <w:div w:id="210633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e.gov.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A5B9-7724-46FA-B36A-5AA9BA74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2004</Words>
  <Characters>12083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Draft de Regulamento de Execução do Sistema de Incentivos à INOVAÇÃO</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 Regulamento de Execução do Sistema de Incentivos à INOVAÇÃO</dc:title>
  <dc:subject/>
  <dc:creator>Carla Pedro</dc:creator>
  <cp:keywords/>
  <dc:description/>
  <cp:lastModifiedBy>Ana Vilas Boas</cp:lastModifiedBy>
  <cp:revision>4</cp:revision>
  <cp:lastPrinted>2021-09-01T09:48:00Z</cp:lastPrinted>
  <dcterms:created xsi:type="dcterms:W3CDTF">2021-09-29T18:35:00Z</dcterms:created>
  <dcterms:modified xsi:type="dcterms:W3CDTF">2024-11-21T09:30:00Z</dcterms:modified>
</cp:coreProperties>
</file>